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Default Extension="gif" ContentType="image/gif"/>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73704" w:rsidRPr="00B21627" w:rsidRDefault="004B3797" w:rsidP="00F81521">
      <w:pPr>
        <w:pStyle w:val="Heading1"/>
        <w:jc w:val="center"/>
        <w:rPr>
          <w:rFonts w:cs="Tahoma"/>
          <w:lang w:val="sr-Cyrl-CS"/>
        </w:rPr>
      </w:pPr>
      <w:r w:rsidRPr="00B21627">
        <w:rPr>
          <w:rFonts w:cs="Tahoma"/>
          <w:lang w:val="sr-Cyrl-CS"/>
        </w:rPr>
        <w:t>Како се у школи подсти</w:t>
      </w:r>
      <w:r w:rsidRPr="00B21627">
        <w:rPr>
          <w:rFonts w:cs="Tahoma"/>
        </w:rPr>
        <w:t>ч</w:t>
      </w:r>
      <w:r w:rsidR="00673704" w:rsidRPr="00B21627">
        <w:rPr>
          <w:rFonts w:cs="Tahoma"/>
          <w:lang w:val="sr-Cyrl-CS"/>
        </w:rPr>
        <w:t>е</w:t>
      </w:r>
    </w:p>
    <w:p w:rsidR="00673704" w:rsidRPr="00B21627" w:rsidRDefault="00673704" w:rsidP="00F81521">
      <w:pPr>
        <w:pStyle w:val="Heading1"/>
        <w:jc w:val="center"/>
        <w:rPr>
          <w:rFonts w:cs="Tahoma"/>
          <w:lang w:val="sr-Cyrl-CS"/>
        </w:rPr>
      </w:pPr>
      <w:r w:rsidRPr="00B21627">
        <w:rPr>
          <w:rFonts w:cs="Tahoma"/>
          <w:lang w:val="sr-Cyrl-CS"/>
        </w:rPr>
        <w:t>развој кључних компетенција код ученика</w:t>
      </w:r>
    </w:p>
    <w:p w:rsidR="00673704" w:rsidRPr="00B21627" w:rsidRDefault="00673704" w:rsidP="00673704">
      <w:pPr>
        <w:spacing w:after="0" w:line="240" w:lineRule="auto"/>
        <w:jc w:val="center"/>
        <w:rPr>
          <w:rFonts w:ascii="Tahoma" w:hAnsi="Tahoma" w:cs="Tahoma"/>
          <w:b/>
          <w:lang w:val="sr-Cyrl-CS"/>
        </w:rPr>
      </w:pPr>
    </w:p>
    <w:p w:rsidR="00673704" w:rsidRPr="00B21627" w:rsidRDefault="00673704" w:rsidP="00F81521">
      <w:pPr>
        <w:spacing w:after="0" w:line="240" w:lineRule="auto"/>
        <w:jc w:val="both"/>
        <w:rPr>
          <w:rFonts w:ascii="Tahoma" w:hAnsi="Tahoma" w:cs="Tahoma"/>
          <w:lang w:val="sr-Cyrl-CS"/>
        </w:rPr>
      </w:pPr>
      <w:r w:rsidRPr="00B21627">
        <w:rPr>
          <w:rFonts w:ascii="Tahoma" w:hAnsi="Tahoma" w:cs="Tahoma"/>
          <w:lang w:val="sr-Cyrl-CS"/>
        </w:rPr>
        <w:t>Рад на међупредметним компе</w:t>
      </w:r>
      <w:r w:rsidR="00B10C79" w:rsidRPr="00B21627">
        <w:rPr>
          <w:rFonts w:ascii="Tahoma" w:hAnsi="Tahoma" w:cs="Tahoma"/>
          <w:lang w:val="sr-Cyrl-CS"/>
        </w:rPr>
        <w:t xml:space="preserve">тенцијама сагласан је са радом </w:t>
      </w:r>
      <w:r w:rsidRPr="00B21627">
        <w:rPr>
          <w:rFonts w:ascii="Tahoma" w:hAnsi="Tahoma" w:cs="Tahoma"/>
          <w:lang w:val="sr-Cyrl-CS"/>
        </w:rPr>
        <w:t>на садржајима и компетенцијама које су непосредно везане за одређене предмете. Због тога би требало да међупредметне компетенције буду део свакодневног наставног контекста у којем се учење одвија. За њихово развијање нису задужени само поједини наставници, већ се развијање кључних компетенција обезбеђује кроз све школске предмете. То значи да подржавање међупредметних компетенција тражи:</w:t>
      </w:r>
    </w:p>
    <w:p w:rsidR="00673704" w:rsidRPr="00B21627" w:rsidRDefault="00673704" w:rsidP="00673704">
      <w:pPr>
        <w:spacing w:after="0" w:line="240" w:lineRule="auto"/>
        <w:jc w:val="both"/>
        <w:rPr>
          <w:rFonts w:ascii="Tahoma" w:hAnsi="Tahoma" w:cs="Tahoma"/>
          <w:lang w:val="sr-Cyrl-CS"/>
        </w:rPr>
      </w:pPr>
      <w:r w:rsidRPr="00B21627">
        <w:rPr>
          <w:rFonts w:ascii="Tahoma" w:hAnsi="Tahoma" w:cs="Tahoma"/>
          <w:lang w:val="sr-Cyrl-CS"/>
        </w:rPr>
        <w:t xml:space="preserve"> </w:t>
      </w:r>
    </w:p>
    <w:p w:rsidR="00673704" w:rsidRPr="00B21627" w:rsidRDefault="00673704" w:rsidP="00673704">
      <w:pPr>
        <w:pStyle w:val="ListParagraph"/>
        <w:numPr>
          <w:ilvl w:val="0"/>
          <w:numId w:val="17"/>
        </w:numPr>
        <w:spacing w:after="120" w:line="240" w:lineRule="auto"/>
        <w:jc w:val="both"/>
        <w:rPr>
          <w:rFonts w:ascii="Tahoma" w:hAnsi="Tahoma" w:cs="Tahoma"/>
          <w:lang w:val="sr-Cyrl-CS"/>
        </w:rPr>
      </w:pPr>
      <w:r w:rsidRPr="00B21627">
        <w:rPr>
          <w:rFonts w:ascii="Tahoma" w:hAnsi="Tahoma" w:cs="Tahoma"/>
          <w:lang w:val="sr-Cyrl-CS"/>
        </w:rPr>
        <w:t>заједничко пла</w:t>
      </w:r>
      <w:r w:rsidR="00DC4A86" w:rsidRPr="00B21627">
        <w:rPr>
          <w:rFonts w:ascii="Tahoma" w:hAnsi="Tahoma" w:cs="Tahoma"/>
          <w:lang w:val="sr-Cyrl-CS"/>
        </w:rPr>
        <w:t>нирање на нивоу школских тимова;</w:t>
      </w:r>
      <w:r w:rsidRPr="00B21627">
        <w:rPr>
          <w:rFonts w:ascii="Tahoma" w:hAnsi="Tahoma" w:cs="Tahoma"/>
          <w:lang w:val="sr-Cyrl-CS"/>
        </w:rPr>
        <w:t xml:space="preserve"> </w:t>
      </w:r>
    </w:p>
    <w:p w:rsidR="00673704" w:rsidRPr="00B21627" w:rsidRDefault="00673704" w:rsidP="00673704">
      <w:pPr>
        <w:pStyle w:val="ListParagraph"/>
        <w:numPr>
          <w:ilvl w:val="0"/>
          <w:numId w:val="17"/>
        </w:numPr>
        <w:spacing w:after="120" w:line="240" w:lineRule="auto"/>
        <w:jc w:val="both"/>
        <w:rPr>
          <w:rFonts w:ascii="Tahoma" w:hAnsi="Tahoma" w:cs="Tahoma"/>
          <w:lang w:val="sr-Cyrl-CS"/>
        </w:rPr>
      </w:pPr>
      <w:r w:rsidRPr="00B21627">
        <w:rPr>
          <w:rFonts w:ascii="Tahoma" w:hAnsi="Tahoma" w:cs="Tahoma"/>
          <w:lang w:val="sr-Cyrl-CS"/>
        </w:rPr>
        <w:t>комплекснији рад наставника на часу, који укључује промене у методама подучавања и оцењивања (формативно оцењивање, ученички досије, ученички дневник и сл.)</w:t>
      </w:r>
      <w:r w:rsidR="00DC4A86" w:rsidRPr="00B21627">
        <w:rPr>
          <w:rFonts w:ascii="Tahoma" w:hAnsi="Tahoma" w:cs="Tahoma"/>
          <w:lang w:val="sr-Cyrl-CS"/>
        </w:rPr>
        <w:t>;</w:t>
      </w:r>
    </w:p>
    <w:p w:rsidR="00673704" w:rsidRPr="00B21627" w:rsidRDefault="00673704" w:rsidP="00673704">
      <w:pPr>
        <w:pStyle w:val="ListParagraph"/>
        <w:numPr>
          <w:ilvl w:val="0"/>
          <w:numId w:val="17"/>
        </w:numPr>
        <w:spacing w:after="120" w:line="240" w:lineRule="auto"/>
        <w:jc w:val="both"/>
        <w:rPr>
          <w:rFonts w:ascii="Tahoma" w:hAnsi="Tahoma" w:cs="Tahoma"/>
          <w:lang w:val="sr-Cyrl-CS"/>
        </w:rPr>
      </w:pPr>
      <w:r w:rsidRPr="00B21627">
        <w:rPr>
          <w:rFonts w:ascii="Tahoma" w:hAnsi="Tahoma" w:cs="Tahoma"/>
          <w:lang w:val="sr-Cyrl-CS"/>
        </w:rPr>
        <w:t>као и већу аутономију школе и наставника у реализацији образовних исхода.</w:t>
      </w:r>
    </w:p>
    <w:p w:rsidR="00673704" w:rsidRPr="00B21627" w:rsidRDefault="00673704" w:rsidP="00673704">
      <w:pPr>
        <w:spacing w:after="0" w:line="240" w:lineRule="auto"/>
        <w:jc w:val="both"/>
        <w:rPr>
          <w:rFonts w:ascii="Tahoma" w:hAnsi="Tahoma" w:cs="Tahoma"/>
          <w:lang w:val="sr-Cyrl-CS"/>
        </w:rPr>
      </w:pPr>
    </w:p>
    <w:p w:rsidR="00673704" w:rsidRPr="00B21627" w:rsidRDefault="00673704" w:rsidP="00673704">
      <w:pPr>
        <w:spacing w:after="0" w:line="240" w:lineRule="auto"/>
        <w:jc w:val="both"/>
        <w:rPr>
          <w:rFonts w:ascii="Tahoma" w:hAnsi="Tahoma" w:cs="Tahoma"/>
          <w:lang w:val="sr-Cyrl-CS"/>
        </w:rPr>
      </w:pPr>
      <w:r w:rsidRPr="00B21627">
        <w:rPr>
          <w:rFonts w:ascii="Tahoma" w:hAnsi="Tahoma" w:cs="Tahoma"/>
          <w:b/>
          <w:lang w:val="sr-Cyrl-CS"/>
        </w:rPr>
        <w:t>Школске стратегије</w:t>
      </w:r>
      <w:r w:rsidRPr="00B21627">
        <w:rPr>
          <w:rFonts w:ascii="Tahoma" w:hAnsi="Tahoma" w:cs="Tahoma"/>
          <w:lang w:val="sr-Cyrl-CS"/>
        </w:rPr>
        <w:t xml:space="preserve"> које доприносе развоју кључних компетенција могу се груписати у три нивоа</w:t>
      </w:r>
      <w:r w:rsidR="004F19C4" w:rsidRPr="00B21627">
        <w:rPr>
          <w:rFonts w:ascii="Tahoma" w:hAnsi="Tahoma" w:cs="Tahoma"/>
          <w:lang w:val="sr-Cyrl-CS"/>
        </w:rPr>
        <w:t>:</w:t>
      </w:r>
    </w:p>
    <w:p w:rsidR="00673704" w:rsidRPr="00B21627" w:rsidRDefault="00673704" w:rsidP="00673704">
      <w:pPr>
        <w:autoSpaceDE w:val="0"/>
        <w:autoSpaceDN w:val="0"/>
        <w:adjustRightInd w:val="0"/>
        <w:spacing w:after="0" w:line="240" w:lineRule="auto"/>
        <w:rPr>
          <w:rFonts w:ascii="Tahoma" w:hAnsi="Tahoma" w:cs="Tahoma"/>
          <w:lang w:val="sr-Cyrl-C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206"/>
        <w:gridCol w:w="7655"/>
      </w:tblGrid>
      <w:tr w:rsidR="00673704" w:rsidRPr="00B21627" w:rsidTr="00F81521">
        <w:tc>
          <w:tcPr>
            <w:tcW w:w="0" w:type="auto"/>
          </w:tcPr>
          <w:p w:rsidR="00673704" w:rsidRPr="00B21627" w:rsidRDefault="00673704" w:rsidP="00BF45CC">
            <w:pPr>
              <w:autoSpaceDE w:val="0"/>
              <w:autoSpaceDN w:val="0"/>
              <w:adjustRightInd w:val="0"/>
              <w:spacing w:after="0" w:line="240" w:lineRule="auto"/>
              <w:rPr>
                <w:rFonts w:ascii="Tahoma" w:hAnsi="Tahoma" w:cs="Tahoma"/>
                <w:lang w:val="sr-Cyrl-CS"/>
              </w:rPr>
            </w:pPr>
          </w:p>
          <w:p w:rsidR="00673704" w:rsidRPr="00B21627" w:rsidRDefault="00673704" w:rsidP="00BF45CC">
            <w:pPr>
              <w:autoSpaceDE w:val="0"/>
              <w:autoSpaceDN w:val="0"/>
              <w:adjustRightInd w:val="0"/>
              <w:spacing w:after="0" w:line="240" w:lineRule="auto"/>
              <w:rPr>
                <w:rFonts w:ascii="Tahoma" w:hAnsi="Tahoma" w:cs="Tahoma"/>
                <w:lang w:val="sr-Cyrl-CS"/>
              </w:rPr>
            </w:pPr>
          </w:p>
          <w:p w:rsidR="00673704" w:rsidRPr="00B21627" w:rsidRDefault="00673704" w:rsidP="00BF45CC">
            <w:pPr>
              <w:autoSpaceDE w:val="0"/>
              <w:autoSpaceDN w:val="0"/>
              <w:adjustRightInd w:val="0"/>
              <w:spacing w:after="0" w:line="240" w:lineRule="auto"/>
              <w:rPr>
                <w:rFonts w:ascii="Tahoma" w:hAnsi="Tahoma" w:cs="Tahoma"/>
                <w:lang w:val="sr-Cyrl-CS"/>
              </w:rPr>
            </w:pPr>
            <w:r w:rsidRPr="00B21627">
              <w:rPr>
                <w:rFonts w:ascii="Tahoma" w:hAnsi="Tahoma" w:cs="Tahoma"/>
                <w:lang w:val="sr-Cyrl-CS"/>
              </w:rPr>
              <w:t>Планирање школског програма</w:t>
            </w:r>
          </w:p>
          <w:p w:rsidR="00673704" w:rsidRPr="00B21627" w:rsidRDefault="00673704" w:rsidP="00BF45CC">
            <w:pPr>
              <w:autoSpaceDE w:val="0"/>
              <w:autoSpaceDN w:val="0"/>
              <w:adjustRightInd w:val="0"/>
              <w:spacing w:after="0" w:line="240" w:lineRule="auto"/>
              <w:rPr>
                <w:rFonts w:ascii="Tahoma" w:hAnsi="Tahoma" w:cs="Tahoma"/>
                <w:lang w:val="sr-Cyrl-CS"/>
              </w:rPr>
            </w:pPr>
          </w:p>
        </w:tc>
        <w:tc>
          <w:tcPr>
            <w:tcW w:w="0" w:type="auto"/>
          </w:tcPr>
          <w:p w:rsidR="00673704" w:rsidRPr="00B21627" w:rsidRDefault="00673704" w:rsidP="00D033A9">
            <w:pPr>
              <w:pStyle w:val="ListParagraph"/>
              <w:numPr>
                <w:ilvl w:val="0"/>
                <w:numId w:val="4"/>
              </w:numPr>
              <w:autoSpaceDE w:val="0"/>
              <w:autoSpaceDN w:val="0"/>
              <w:adjustRightInd w:val="0"/>
              <w:spacing w:after="120" w:line="240" w:lineRule="auto"/>
              <w:rPr>
                <w:rFonts w:ascii="Tahoma" w:hAnsi="Tahoma" w:cs="Tahoma"/>
                <w:lang w:val="sr-Cyrl-CS"/>
              </w:rPr>
            </w:pPr>
            <w:r w:rsidRPr="00B21627">
              <w:rPr>
                <w:rFonts w:ascii="Tahoma" w:hAnsi="Tahoma" w:cs="Tahoma"/>
                <w:lang w:val="sr-Cyrl-CS"/>
              </w:rPr>
              <w:t>Развој кључних компетенција је дефинисан у оквиру „традиционалних“ предмета</w:t>
            </w:r>
            <w:r w:rsidR="004A5F0B" w:rsidRPr="00B21627">
              <w:rPr>
                <w:rFonts w:ascii="Tahoma" w:hAnsi="Tahoma" w:cs="Tahoma"/>
                <w:lang w:val="sr-Cyrl-CS"/>
              </w:rPr>
              <w:t>;</w:t>
            </w:r>
          </w:p>
          <w:p w:rsidR="00673704" w:rsidRPr="00B21627" w:rsidRDefault="00673704" w:rsidP="00D033A9">
            <w:pPr>
              <w:pStyle w:val="ListParagraph"/>
              <w:numPr>
                <w:ilvl w:val="0"/>
                <w:numId w:val="4"/>
              </w:numPr>
              <w:autoSpaceDE w:val="0"/>
              <w:autoSpaceDN w:val="0"/>
              <w:adjustRightInd w:val="0"/>
              <w:spacing w:after="120" w:line="240" w:lineRule="auto"/>
              <w:rPr>
                <w:rFonts w:ascii="Tahoma" w:hAnsi="Tahoma" w:cs="Tahoma"/>
                <w:lang w:val="sr-Cyrl-CS"/>
              </w:rPr>
            </w:pPr>
            <w:r w:rsidRPr="00B21627">
              <w:rPr>
                <w:rFonts w:ascii="Tahoma" w:hAnsi="Tahoma" w:cs="Tahoma"/>
                <w:lang w:val="sr-Cyrl-CS"/>
              </w:rPr>
              <w:t>Развој кључних компетенција је дефинисан међупредметно (кроз различите предмете)</w:t>
            </w:r>
            <w:r w:rsidR="004A5F0B" w:rsidRPr="00B21627">
              <w:rPr>
                <w:rFonts w:ascii="Tahoma" w:hAnsi="Tahoma" w:cs="Tahoma"/>
                <w:lang w:val="sr-Cyrl-CS"/>
              </w:rPr>
              <w:t>;</w:t>
            </w:r>
          </w:p>
          <w:p w:rsidR="00673704" w:rsidRPr="00B21627" w:rsidRDefault="00673704" w:rsidP="00D033A9">
            <w:pPr>
              <w:pStyle w:val="ListParagraph"/>
              <w:numPr>
                <w:ilvl w:val="0"/>
                <w:numId w:val="4"/>
              </w:numPr>
              <w:autoSpaceDE w:val="0"/>
              <w:autoSpaceDN w:val="0"/>
              <w:adjustRightInd w:val="0"/>
              <w:spacing w:after="120" w:line="240" w:lineRule="auto"/>
              <w:rPr>
                <w:rFonts w:ascii="Tahoma" w:hAnsi="Tahoma" w:cs="Tahoma"/>
                <w:i/>
                <w:iCs/>
                <w:lang w:val="sr-Cyrl-CS"/>
              </w:rPr>
            </w:pPr>
            <w:r w:rsidRPr="00B21627">
              <w:rPr>
                <w:rFonts w:ascii="Tahoma" w:hAnsi="Tahoma" w:cs="Tahoma"/>
                <w:lang w:val="sr-Cyrl-CS"/>
              </w:rPr>
              <w:t>Дефинисани су посебни предмети за развој појединих кључних компетенција (</w:t>
            </w:r>
            <w:r w:rsidR="00BB553F" w:rsidRPr="00B21627">
              <w:rPr>
                <w:rFonts w:ascii="Tahoma" w:hAnsi="Tahoma" w:cs="Tahoma"/>
                <w:lang w:val="sr-Cyrl-CS"/>
              </w:rPr>
              <w:t>н</w:t>
            </w:r>
            <w:r w:rsidRPr="00B21627">
              <w:rPr>
                <w:rFonts w:ascii="Tahoma" w:hAnsi="Tahoma" w:cs="Tahoma"/>
                <w:lang w:val="sr-Cyrl-CS"/>
              </w:rPr>
              <w:t xml:space="preserve">пр. </w:t>
            </w:r>
            <w:r w:rsidR="00675390" w:rsidRPr="00B21627">
              <w:rPr>
                <w:rFonts w:ascii="Tahoma" w:hAnsi="Tahoma" w:cs="Tahoma"/>
                <w:lang w:val="sr-Cyrl-CS"/>
              </w:rPr>
              <w:t xml:space="preserve">предузетништво или информационе </w:t>
            </w:r>
            <w:r w:rsidRPr="00B21627">
              <w:rPr>
                <w:rFonts w:ascii="Tahoma" w:hAnsi="Tahoma" w:cs="Tahoma"/>
                <w:lang w:val="sr-Cyrl-CS"/>
              </w:rPr>
              <w:t>и комуникацијске технологије)</w:t>
            </w:r>
            <w:r w:rsidR="00587C6E" w:rsidRPr="00B21627">
              <w:rPr>
                <w:rFonts w:ascii="Tahoma" w:hAnsi="Tahoma" w:cs="Tahoma"/>
                <w:lang w:val="sr-Cyrl-CS"/>
              </w:rPr>
              <w:t>;</w:t>
            </w:r>
            <w:r w:rsidRPr="00B21627">
              <w:rPr>
                <w:rFonts w:ascii="Tahoma" w:hAnsi="Tahoma" w:cs="Tahoma"/>
                <w:lang w:val="sr-Cyrl-CS"/>
              </w:rPr>
              <w:t xml:space="preserve"> </w:t>
            </w:r>
          </w:p>
        </w:tc>
      </w:tr>
      <w:tr w:rsidR="00673704" w:rsidRPr="00B21627" w:rsidTr="00F81521">
        <w:tc>
          <w:tcPr>
            <w:tcW w:w="0" w:type="auto"/>
          </w:tcPr>
          <w:p w:rsidR="00673704" w:rsidRPr="00B21627" w:rsidRDefault="00673704" w:rsidP="00BF45CC">
            <w:pPr>
              <w:autoSpaceDE w:val="0"/>
              <w:autoSpaceDN w:val="0"/>
              <w:adjustRightInd w:val="0"/>
              <w:spacing w:after="0" w:line="240" w:lineRule="auto"/>
              <w:rPr>
                <w:rFonts w:ascii="Tahoma" w:hAnsi="Tahoma" w:cs="Tahoma"/>
                <w:lang w:val="sr-Cyrl-CS"/>
              </w:rPr>
            </w:pPr>
          </w:p>
          <w:p w:rsidR="00673704" w:rsidRPr="00B21627" w:rsidRDefault="00673704" w:rsidP="00BF45CC">
            <w:pPr>
              <w:autoSpaceDE w:val="0"/>
              <w:autoSpaceDN w:val="0"/>
              <w:adjustRightInd w:val="0"/>
              <w:spacing w:after="0" w:line="240" w:lineRule="auto"/>
              <w:rPr>
                <w:rFonts w:ascii="Tahoma" w:hAnsi="Tahoma" w:cs="Tahoma"/>
                <w:lang w:val="sr-Cyrl-CS"/>
              </w:rPr>
            </w:pPr>
          </w:p>
          <w:p w:rsidR="00673704" w:rsidRPr="00B21627" w:rsidRDefault="00673704" w:rsidP="00BF45CC">
            <w:pPr>
              <w:autoSpaceDE w:val="0"/>
              <w:autoSpaceDN w:val="0"/>
              <w:adjustRightInd w:val="0"/>
              <w:spacing w:after="0" w:line="240" w:lineRule="auto"/>
              <w:rPr>
                <w:rFonts w:ascii="Tahoma" w:hAnsi="Tahoma" w:cs="Tahoma"/>
                <w:i/>
                <w:iCs/>
                <w:lang w:val="sr-Cyrl-CS"/>
              </w:rPr>
            </w:pPr>
            <w:r w:rsidRPr="00B21627">
              <w:rPr>
                <w:rFonts w:ascii="Tahoma" w:hAnsi="Tahoma" w:cs="Tahoma"/>
                <w:lang w:val="sr-Cyrl-CS"/>
              </w:rPr>
              <w:t>Методе подучавања и учења</w:t>
            </w:r>
          </w:p>
        </w:tc>
        <w:tc>
          <w:tcPr>
            <w:tcW w:w="0" w:type="auto"/>
          </w:tcPr>
          <w:p w:rsidR="00673704" w:rsidRPr="00B21627" w:rsidRDefault="00673704" w:rsidP="00D033A9">
            <w:pPr>
              <w:pStyle w:val="ListParagraph"/>
              <w:numPr>
                <w:ilvl w:val="0"/>
                <w:numId w:val="5"/>
              </w:numPr>
              <w:autoSpaceDE w:val="0"/>
              <w:autoSpaceDN w:val="0"/>
              <w:adjustRightInd w:val="0"/>
              <w:spacing w:after="120" w:line="240" w:lineRule="auto"/>
              <w:rPr>
                <w:rFonts w:ascii="Tahoma" w:hAnsi="Tahoma" w:cs="Tahoma"/>
                <w:lang w:val="sr-Cyrl-CS"/>
              </w:rPr>
            </w:pPr>
            <w:r w:rsidRPr="00B21627">
              <w:rPr>
                <w:rFonts w:ascii="Tahoma" w:hAnsi="Tahoma" w:cs="Tahoma"/>
                <w:lang w:val="sr-Cyrl-CS"/>
              </w:rPr>
              <w:t>Ученички пројекти</w:t>
            </w:r>
            <w:r w:rsidR="004A5F0B" w:rsidRPr="00B21627">
              <w:rPr>
                <w:rFonts w:ascii="Tahoma" w:hAnsi="Tahoma" w:cs="Tahoma"/>
                <w:lang w:val="sr-Cyrl-CS"/>
              </w:rPr>
              <w:t>;</w:t>
            </w:r>
          </w:p>
          <w:p w:rsidR="00673704" w:rsidRPr="00B21627" w:rsidRDefault="00673704" w:rsidP="00D033A9">
            <w:pPr>
              <w:pStyle w:val="ListParagraph"/>
              <w:numPr>
                <w:ilvl w:val="0"/>
                <w:numId w:val="5"/>
              </w:numPr>
              <w:autoSpaceDE w:val="0"/>
              <w:autoSpaceDN w:val="0"/>
              <w:adjustRightInd w:val="0"/>
              <w:spacing w:after="120" w:line="240" w:lineRule="auto"/>
              <w:rPr>
                <w:rFonts w:ascii="Tahoma" w:hAnsi="Tahoma" w:cs="Tahoma"/>
                <w:lang w:val="sr-Cyrl-CS"/>
              </w:rPr>
            </w:pPr>
            <w:r w:rsidRPr="00B21627">
              <w:rPr>
                <w:rFonts w:ascii="Tahoma" w:hAnsi="Tahoma" w:cs="Tahoma"/>
                <w:lang w:val="sr-Cyrl-CS"/>
              </w:rPr>
              <w:t>Лични планови учења</w:t>
            </w:r>
            <w:r w:rsidR="004A5F0B" w:rsidRPr="00B21627">
              <w:rPr>
                <w:rFonts w:ascii="Tahoma" w:hAnsi="Tahoma" w:cs="Tahoma"/>
                <w:lang w:val="sr-Cyrl-CS"/>
              </w:rPr>
              <w:t>;</w:t>
            </w:r>
          </w:p>
          <w:p w:rsidR="00673704" w:rsidRPr="00B21627" w:rsidRDefault="00673704" w:rsidP="00D033A9">
            <w:pPr>
              <w:pStyle w:val="ListParagraph"/>
              <w:numPr>
                <w:ilvl w:val="0"/>
                <w:numId w:val="5"/>
              </w:numPr>
              <w:autoSpaceDE w:val="0"/>
              <w:autoSpaceDN w:val="0"/>
              <w:adjustRightInd w:val="0"/>
              <w:spacing w:after="120" w:line="240" w:lineRule="auto"/>
              <w:rPr>
                <w:rFonts w:ascii="Tahoma" w:hAnsi="Tahoma" w:cs="Tahoma"/>
                <w:lang w:val="sr-Cyrl-CS"/>
              </w:rPr>
            </w:pPr>
            <w:r w:rsidRPr="00B21627">
              <w:rPr>
                <w:rFonts w:ascii="Tahoma" w:hAnsi="Tahoma" w:cs="Tahoma"/>
                <w:lang w:val="sr-Cyrl-CS"/>
              </w:rPr>
              <w:t>Групни и тимски рад</w:t>
            </w:r>
            <w:r w:rsidR="004A5F0B" w:rsidRPr="00B21627">
              <w:rPr>
                <w:rFonts w:ascii="Tahoma" w:hAnsi="Tahoma" w:cs="Tahoma"/>
                <w:lang w:val="sr-Cyrl-CS"/>
              </w:rPr>
              <w:t>;</w:t>
            </w:r>
          </w:p>
          <w:p w:rsidR="00673704" w:rsidRPr="00B21627" w:rsidRDefault="00673704" w:rsidP="00D033A9">
            <w:pPr>
              <w:pStyle w:val="ListParagraph"/>
              <w:numPr>
                <w:ilvl w:val="0"/>
                <w:numId w:val="5"/>
              </w:numPr>
              <w:autoSpaceDE w:val="0"/>
              <w:autoSpaceDN w:val="0"/>
              <w:adjustRightInd w:val="0"/>
              <w:spacing w:after="120" w:line="240" w:lineRule="auto"/>
              <w:rPr>
                <w:rFonts w:ascii="Tahoma" w:hAnsi="Tahoma" w:cs="Tahoma"/>
                <w:lang w:val="sr-Cyrl-CS"/>
              </w:rPr>
            </w:pPr>
            <w:r w:rsidRPr="00B21627">
              <w:rPr>
                <w:rFonts w:ascii="Tahoma" w:hAnsi="Tahoma" w:cs="Tahoma"/>
                <w:lang w:val="sr-Cyrl-CS"/>
              </w:rPr>
              <w:t>Експерименти</w:t>
            </w:r>
            <w:r w:rsidR="004A5F0B" w:rsidRPr="00B21627">
              <w:rPr>
                <w:rFonts w:ascii="Tahoma" w:hAnsi="Tahoma" w:cs="Tahoma"/>
                <w:lang w:val="sr-Cyrl-CS"/>
              </w:rPr>
              <w:t>;</w:t>
            </w:r>
            <w:r w:rsidRPr="00B21627">
              <w:rPr>
                <w:rFonts w:ascii="Tahoma" w:hAnsi="Tahoma" w:cs="Tahoma"/>
                <w:lang w:val="sr-Cyrl-CS"/>
              </w:rPr>
              <w:t xml:space="preserve"> </w:t>
            </w:r>
          </w:p>
          <w:p w:rsidR="00673704" w:rsidRPr="00B21627" w:rsidRDefault="00673704" w:rsidP="00D033A9">
            <w:pPr>
              <w:pStyle w:val="ListParagraph"/>
              <w:numPr>
                <w:ilvl w:val="0"/>
                <w:numId w:val="5"/>
              </w:numPr>
              <w:autoSpaceDE w:val="0"/>
              <w:autoSpaceDN w:val="0"/>
              <w:adjustRightInd w:val="0"/>
              <w:spacing w:after="120" w:line="240" w:lineRule="auto"/>
              <w:rPr>
                <w:rFonts w:ascii="Tahoma" w:hAnsi="Tahoma" w:cs="Tahoma"/>
                <w:lang w:val="sr-Cyrl-CS"/>
              </w:rPr>
            </w:pPr>
            <w:r w:rsidRPr="00B21627">
              <w:rPr>
                <w:rFonts w:ascii="Tahoma" w:hAnsi="Tahoma" w:cs="Tahoma"/>
                <w:lang w:val="sr-Cyrl-CS"/>
              </w:rPr>
              <w:t>Практично искуство</w:t>
            </w:r>
            <w:r w:rsidR="004A5F0B" w:rsidRPr="00B21627">
              <w:rPr>
                <w:rFonts w:ascii="Tahoma" w:hAnsi="Tahoma" w:cs="Tahoma"/>
                <w:lang w:val="sr-Cyrl-CS"/>
              </w:rPr>
              <w:t>;</w:t>
            </w:r>
          </w:p>
          <w:p w:rsidR="00673704" w:rsidRPr="00B21627" w:rsidRDefault="00673704" w:rsidP="00D033A9">
            <w:pPr>
              <w:pStyle w:val="ListParagraph"/>
              <w:numPr>
                <w:ilvl w:val="0"/>
                <w:numId w:val="5"/>
              </w:numPr>
              <w:autoSpaceDE w:val="0"/>
              <w:autoSpaceDN w:val="0"/>
              <w:adjustRightInd w:val="0"/>
              <w:spacing w:after="120" w:line="240" w:lineRule="auto"/>
              <w:rPr>
                <w:rFonts w:ascii="Tahoma" w:hAnsi="Tahoma" w:cs="Tahoma"/>
                <w:lang w:val="sr-Cyrl-CS"/>
              </w:rPr>
            </w:pPr>
            <w:r w:rsidRPr="00B21627">
              <w:rPr>
                <w:rFonts w:ascii="Tahoma" w:hAnsi="Tahoma" w:cs="Tahoma"/>
                <w:lang w:val="sr-Cyrl-CS"/>
              </w:rPr>
              <w:t>Формативно вредновање и оцењивање</w:t>
            </w:r>
            <w:r w:rsidR="00587C6E" w:rsidRPr="00B21627">
              <w:rPr>
                <w:rFonts w:ascii="Tahoma" w:hAnsi="Tahoma" w:cs="Tahoma"/>
                <w:lang w:val="sr-Cyrl-CS"/>
              </w:rPr>
              <w:t>;</w:t>
            </w:r>
          </w:p>
        </w:tc>
      </w:tr>
      <w:tr w:rsidR="00673704" w:rsidRPr="00B21627" w:rsidTr="00F81521">
        <w:tc>
          <w:tcPr>
            <w:tcW w:w="0" w:type="auto"/>
          </w:tcPr>
          <w:p w:rsidR="00673704" w:rsidRPr="00B21627" w:rsidRDefault="00673704" w:rsidP="00BF45CC">
            <w:pPr>
              <w:autoSpaceDE w:val="0"/>
              <w:autoSpaceDN w:val="0"/>
              <w:adjustRightInd w:val="0"/>
              <w:spacing w:after="0" w:line="240" w:lineRule="auto"/>
              <w:rPr>
                <w:rFonts w:ascii="Tahoma" w:hAnsi="Tahoma" w:cs="Tahoma"/>
                <w:lang w:val="sr-Cyrl-CS"/>
              </w:rPr>
            </w:pPr>
          </w:p>
          <w:p w:rsidR="00673704" w:rsidRPr="00B21627" w:rsidRDefault="00673704" w:rsidP="00BF45CC">
            <w:pPr>
              <w:autoSpaceDE w:val="0"/>
              <w:autoSpaceDN w:val="0"/>
              <w:adjustRightInd w:val="0"/>
              <w:spacing w:after="0" w:line="240" w:lineRule="auto"/>
              <w:rPr>
                <w:rFonts w:ascii="Tahoma" w:hAnsi="Tahoma" w:cs="Tahoma"/>
                <w:lang w:val="sr-Cyrl-CS"/>
              </w:rPr>
            </w:pPr>
            <w:r w:rsidRPr="00B21627">
              <w:rPr>
                <w:rFonts w:ascii="Tahoma" w:hAnsi="Tahoma" w:cs="Tahoma"/>
                <w:lang w:val="sr-Cyrl-CS"/>
              </w:rPr>
              <w:t>Организација рада у школи</w:t>
            </w:r>
          </w:p>
        </w:tc>
        <w:tc>
          <w:tcPr>
            <w:tcW w:w="0" w:type="auto"/>
          </w:tcPr>
          <w:p w:rsidR="00673704" w:rsidRPr="00B21627" w:rsidRDefault="00673704" w:rsidP="00D033A9">
            <w:pPr>
              <w:pStyle w:val="ListParagraph"/>
              <w:numPr>
                <w:ilvl w:val="0"/>
                <w:numId w:val="6"/>
              </w:numPr>
              <w:autoSpaceDE w:val="0"/>
              <w:autoSpaceDN w:val="0"/>
              <w:adjustRightInd w:val="0"/>
              <w:spacing w:after="120" w:line="240" w:lineRule="auto"/>
              <w:rPr>
                <w:rFonts w:ascii="Tahoma" w:hAnsi="Tahoma" w:cs="Tahoma"/>
                <w:lang w:val="sr-Cyrl-CS"/>
              </w:rPr>
            </w:pPr>
            <w:r w:rsidRPr="00B21627">
              <w:rPr>
                <w:rFonts w:ascii="Tahoma" w:hAnsi="Tahoma" w:cs="Tahoma"/>
                <w:lang w:val="sr-Cyrl-CS"/>
              </w:rPr>
              <w:t>Ван-школске активности</w:t>
            </w:r>
            <w:r w:rsidR="004A5F0B" w:rsidRPr="00B21627">
              <w:rPr>
                <w:rFonts w:ascii="Tahoma" w:hAnsi="Tahoma" w:cs="Tahoma"/>
                <w:lang w:val="sr-Cyrl-CS"/>
              </w:rPr>
              <w:t>;</w:t>
            </w:r>
          </w:p>
          <w:p w:rsidR="00673704" w:rsidRPr="00B21627" w:rsidRDefault="00673704" w:rsidP="00D033A9">
            <w:pPr>
              <w:pStyle w:val="ListParagraph"/>
              <w:numPr>
                <w:ilvl w:val="0"/>
                <w:numId w:val="6"/>
              </w:numPr>
              <w:autoSpaceDE w:val="0"/>
              <w:autoSpaceDN w:val="0"/>
              <w:adjustRightInd w:val="0"/>
              <w:spacing w:after="120" w:line="240" w:lineRule="auto"/>
              <w:rPr>
                <w:rFonts w:ascii="Tahoma" w:hAnsi="Tahoma" w:cs="Tahoma"/>
                <w:lang w:val="sr-Cyrl-CS"/>
              </w:rPr>
            </w:pPr>
            <w:r w:rsidRPr="00B21627">
              <w:rPr>
                <w:rFonts w:ascii="Tahoma" w:hAnsi="Tahoma" w:cs="Tahoma"/>
                <w:lang w:val="sr-Cyrl-CS"/>
              </w:rPr>
              <w:t>Укључивање спољашњих стручњака</w:t>
            </w:r>
            <w:r w:rsidR="004A5F0B" w:rsidRPr="00B21627">
              <w:rPr>
                <w:rFonts w:ascii="Tahoma" w:hAnsi="Tahoma" w:cs="Tahoma"/>
                <w:lang w:val="sr-Cyrl-CS"/>
              </w:rPr>
              <w:t>;</w:t>
            </w:r>
          </w:p>
          <w:p w:rsidR="00673704" w:rsidRPr="00B21627" w:rsidRDefault="00673704" w:rsidP="00D033A9">
            <w:pPr>
              <w:pStyle w:val="ListParagraph"/>
              <w:numPr>
                <w:ilvl w:val="0"/>
                <w:numId w:val="6"/>
              </w:numPr>
              <w:autoSpaceDE w:val="0"/>
              <w:autoSpaceDN w:val="0"/>
              <w:adjustRightInd w:val="0"/>
              <w:spacing w:after="120" w:line="240" w:lineRule="auto"/>
              <w:rPr>
                <w:rFonts w:ascii="Tahoma" w:hAnsi="Tahoma" w:cs="Tahoma"/>
                <w:lang w:val="sr-Cyrl-CS"/>
              </w:rPr>
            </w:pPr>
            <w:r w:rsidRPr="00B21627">
              <w:rPr>
                <w:rFonts w:ascii="Tahoma" w:hAnsi="Tahoma" w:cs="Tahoma"/>
                <w:lang w:val="sr-Cyrl-CS"/>
              </w:rPr>
              <w:t>Сарадња наставника, школско лидерство</w:t>
            </w:r>
            <w:r w:rsidR="004A5F0B" w:rsidRPr="00B21627">
              <w:rPr>
                <w:rFonts w:ascii="Tahoma" w:hAnsi="Tahoma" w:cs="Tahoma"/>
                <w:lang w:val="sr-Cyrl-CS"/>
              </w:rPr>
              <w:t>;</w:t>
            </w:r>
          </w:p>
          <w:p w:rsidR="00673704" w:rsidRPr="00B21627" w:rsidRDefault="00673704" w:rsidP="00D033A9">
            <w:pPr>
              <w:pStyle w:val="ListParagraph"/>
              <w:numPr>
                <w:ilvl w:val="0"/>
                <w:numId w:val="6"/>
              </w:numPr>
              <w:autoSpaceDE w:val="0"/>
              <w:autoSpaceDN w:val="0"/>
              <w:adjustRightInd w:val="0"/>
              <w:spacing w:after="120" w:line="240" w:lineRule="auto"/>
              <w:rPr>
                <w:rFonts w:ascii="Tahoma" w:hAnsi="Tahoma" w:cs="Tahoma"/>
                <w:lang w:val="sr-Cyrl-CS"/>
              </w:rPr>
            </w:pPr>
            <w:r w:rsidRPr="00B21627">
              <w:rPr>
                <w:rFonts w:ascii="Tahoma" w:hAnsi="Tahoma" w:cs="Tahoma"/>
                <w:lang w:val="sr-Cyrl-CS"/>
              </w:rPr>
              <w:t>Одговорност делегирана на ученике</w:t>
            </w:r>
            <w:r w:rsidR="00587C6E" w:rsidRPr="00B21627">
              <w:rPr>
                <w:rFonts w:ascii="Tahoma" w:hAnsi="Tahoma" w:cs="Tahoma"/>
                <w:lang w:val="sr-Cyrl-CS"/>
              </w:rPr>
              <w:t>.</w:t>
            </w:r>
          </w:p>
        </w:tc>
      </w:tr>
    </w:tbl>
    <w:p w:rsidR="00673704" w:rsidRPr="00B21627" w:rsidRDefault="00673704" w:rsidP="00673704">
      <w:pPr>
        <w:autoSpaceDE w:val="0"/>
        <w:autoSpaceDN w:val="0"/>
        <w:adjustRightInd w:val="0"/>
        <w:spacing w:after="0" w:line="240" w:lineRule="auto"/>
        <w:rPr>
          <w:rFonts w:ascii="Tahoma" w:hAnsi="Tahoma" w:cs="Tahoma"/>
          <w:iCs/>
          <w:lang w:val="en-GB"/>
        </w:rPr>
      </w:pPr>
    </w:p>
    <w:p w:rsidR="00673704" w:rsidRPr="00B21627" w:rsidRDefault="00673704" w:rsidP="00BE66E9">
      <w:pPr>
        <w:pStyle w:val="Heading2"/>
        <w:rPr>
          <w:rFonts w:ascii="Tahoma" w:hAnsi="Tahoma" w:cs="Tahoma"/>
          <w:lang w:val="sr-Cyrl-CS"/>
        </w:rPr>
      </w:pPr>
      <w:r w:rsidRPr="00B21627">
        <w:rPr>
          <w:rFonts w:ascii="Tahoma" w:hAnsi="Tahoma" w:cs="Tahoma"/>
          <w:lang w:val="sr-Cyrl-CS"/>
        </w:rPr>
        <w:t>Методе и приступи у подучавању и учењу</w:t>
      </w:r>
    </w:p>
    <w:p w:rsidR="00673704" w:rsidRPr="00B21627" w:rsidRDefault="00673704" w:rsidP="00BE66E9">
      <w:pPr>
        <w:pStyle w:val="Heading3"/>
        <w:rPr>
          <w:rFonts w:cs="Tahoma"/>
          <w:lang w:val="sr-Cyrl-CS"/>
        </w:rPr>
      </w:pPr>
      <w:r w:rsidRPr="00B21627">
        <w:rPr>
          <w:rFonts w:cs="Tahoma"/>
          <w:lang w:val="sr-Cyrl-CS"/>
        </w:rPr>
        <w:t>Ученички пројекти  - проблемски и истраживачки усмерена настава</w:t>
      </w:r>
    </w:p>
    <w:p w:rsidR="00673704" w:rsidRPr="00B21627" w:rsidRDefault="00673704" w:rsidP="000C51C5">
      <w:pPr>
        <w:pStyle w:val="ListParagraph"/>
        <w:numPr>
          <w:ilvl w:val="0"/>
          <w:numId w:val="18"/>
        </w:numPr>
        <w:autoSpaceDE w:val="0"/>
        <w:autoSpaceDN w:val="0"/>
        <w:adjustRightInd w:val="0"/>
        <w:spacing w:after="120" w:line="240" w:lineRule="auto"/>
        <w:jc w:val="both"/>
        <w:rPr>
          <w:rFonts w:ascii="Tahoma" w:hAnsi="Tahoma" w:cs="Tahoma"/>
          <w:lang w:val="sr-Cyrl-CS"/>
        </w:rPr>
      </w:pPr>
      <w:r w:rsidRPr="00B21627">
        <w:rPr>
          <w:rFonts w:ascii="Tahoma" w:hAnsi="Tahoma" w:cs="Tahoma"/>
          <w:lang w:val="sr-Cyrl-CS"/>
        </w:rPr>
        <w:t>Уважавају иницијативу ученика у процесу учења и његову унутрашњу мотивацију и тиме стављају ученика у позицију субјекта, а не објекта, тј. главног носиоца процеса образовањ</w:t>
      </w:r>
      <w:r w:rsidR="00B71DDE" w:rsidRPr="00B21627">
        <w:rPr>
          <w:rFonts w:ascii="Tahoma" w:hAnsi="Tahoma" w:cs="Tahoma"/>
          <w:lang w:val="sr-Cyrl-CS"/>
        </w:rPr>
        <w:t xml:space="preserve">а, а наставнику додељују улогу </w:t>
      </w:r>
      <w:r w:rsidRPr="00B21627">
        <w:rPr>
          <w:rFonts w:ascii="Tahoma" w:hAnsi="Tahoma" w:cs="Tahoma"/>
          <w:lang w:val="sr-Cyrl-CS"/>
        </w:rPr>
        <w:t>„водича“ кроз проце</w:t>
      </w:r>
      <w:r w:rsidR="003F1EBB" w:rsidRPr="00B21627">
        <w:rPr>
          <w:rFonts w:ascii="Tahoma" w:hAnsi="Tahoma" w:cs="Tahoma"/>
          <w:lang w:val="sr-Cyrl-CS"/>
        </w:rPr>
        <w:t xml:space="preserve">с самосталне конструкције знања </w:t>
      </w:r>
      <w:r w:rsidR="00BB0BD0" w:rsidRPr="00B21627">
        <w:rPr>
          <w:rFonts w:ascii="Tahoma" w:hAnsi="Tahoma" w:cs="Tahoma"/>
          <w:lang w:val="sr-Cyrl-CS"/>
        </w:rPr>
        <w:t xml:space="preserve">(улога </w:t>
      </w:r>
      <w:r w:rsidRPr="00B21627">
        <w:rPr>
          <w:rFonts w:ascii="Tahoma" w:hAnsi="Tahoma" w:cs="Tahoma"/>
          <w:lang w:val="sr-Cyrl-CS"/>
        </w:rPr>
        <w:t>фацилитатора и ментора). Менторски однос омогућава висок ниво индивидуализације процеса образовања, где су све интервенције наставника осмишљене према стварним потребама ученика (уводи ученика у „наменско вежбање“ у зони наредног развоја).</w:t>
      </w:r>
    </w:p>
    <w:p w:rsidR="00673704" w:rsidRPr="00B21627" w:rsidRDefault="00673704" w:rsidP="000C51C5">
      <w:pPr>
        <w:pStyle w:val="ListParagraph"/>
        <w:numPr>
          <w:ilvl w:val="0"/>
          <w:numId w:val="18"/>
        </w:numPr>
        <w:autoSpaceDE w:val="0"/>
        <w:autoSpaceDN w:val="0"/>
        <w:adjustRightInd w:val="0"/>
        <w:spacing w:after="120" w:line="240" w:lineRule="auto"/>
        <w:jc w:val="both"/>
        <w:rPr>
          <w:rFonts w:ascii="Tahoma" w:hAnsi="Tahoma" w:cs="Tahoma"/>
          <w:lang w:val="sr-Cyrl-CS"/>
        </w:rPr>
      </w:pPr>
      <w:r w:rsidRPr="00B21627">
        <w:rPr>
          <w:rFonts w:ascii="Tahoma" w:hAnsi="Tahoma" w:cs="Tahoma"/>
          <w:lang w:val="sr-Cyrl-CS"/>
        </w:rPr>
        <w:t>Пројектни задатак може бити индивидуални или групни, може обухватити рад у школи и код куће, може бити задат у склопу једног или више предмета. У сваком случају овај приступ омогућава:</w:t>
      </w:r>
    </w:p>
    <w:p w:rsidR="00673704" w:rsidRPr="00B21627" w:rsidRDefault="00673704" w:rsidP="000C51C5">
      <w:pPr>
        <w:pStyle w:val="ListParagraph"/>
        <w:numPr>
          <w:ilvl w:val="0"/>
          <w:numId w:val="18"/>
        </w:numPr>
        <w:autoSpaceDE w:val="0"/>
        <w:autoSpaceDN w:val="0"/>
        <w:adjustRightInd w:val="0"/>
        <w:spacing w:after="120" w:line="240" w:lineRule="auto"/>
        <w:jc w:val="both"/>
        <w:rPr>
          <w:rFonts w:ascii="Tahoma" w:hAnsi="Tahoma" w:cs="Tahoma"/>
          <w:lang w:val="sr-Cyrl-CS"/>
        </w:rPr>
      </w:pPr>
      <w:r w:rsidRPr="00B21627">
        <w:rPr>
          <w:rFonts w:ascii="Tahoma" w:hAnsi="Tahoma" w:cs="Tahoma"/>
          <w:lang w:val="sr-Cyrl-CS"/>
        </w:rPr>
        <w:t>Самостално учење и делање</w:t>
      </w:r>
      <w:r w:rsidR="00762E82" w:rsidRPr="00B21627">
        <w:rPr>
          <w:rFonts w:ascii="Tahoma" w:hAnsi="Tahoma" w:cs="Tahoma"/>
          <w:lang w:val="sr-Cyrl-CS"/>
        </w:rPr>
        <w:t>;</w:t>
      </w:r>
    </w:p>
    <w:p w:rsidR="00673704" w:rsidRPr="00B21627" w:rsidRDefault="00673704" w:rsidP="000C51C5">
      <w:pPr>
        <w:pStyle w:val="ListParagraph"/>
        <w:numPr>
          <w:ilvl w:val="0"/>
          <w:numId w:val="18"/>
        </w:numPr>
        <w:autoSpaceDE w:val="0"/>
        <w:autoSpaceDN w:val="0"/>
        <w:adjustRightInd w:val="0"/>
        <w:spacing w:after="120" w:line="240" w:lineRule="auto"/>
        <w:jc w:val="both"/>
        <w:rPr>
          <w:rFonts w:ascii="Tahoma" w:hAnsi="Tahoma" w:cs="Tahoma"/>
          <w:lang w:val="sr-Cyrl-CS"/>
        </w:rPr>
      </w:pPr>
      <w:r w:rsidRPr="00B21627">
        <w:rPr>
          <w:rFonts w:ascii="Tahoma" w:hAnsi="Tahoma" w:cs="Tahoma"/>
          <w:lang w:val="sr-Cyrl-CS"/>
        </w:rPr>
        <w:t>Свест о сопственим вештинама и интересовањима и њихов даљи развој</w:t>
      </w:r>
      <w:r w:rsidR="00762E82" w:rsidRPr="00B21627">
        <w:rPr>
          <w:rFonts w:ascii="Tahoma" w:hAnsi="Tahoma" w:cs="Tahoma"/>
          <w:lang w:val="sr-Cyrl-CS"/>
        </w:rPr>
        <w:t>;</w:t>
      </w:r>
    </w:p>
    <w:p w:rsidR="00673704" w:rsidRPr="00B21627" w:rsidRDefault="00673704" w:rsidP="000C51C5">
      <w:pPr>
        <w:pStyle w:val="ListParagraph"/>
        <w:numPr>
          <w:ilvl w:val="0"/>
          <w:numId w:val="18"/>
        </w:numPr>
        <w:autoSpaceDE w:val="0"/>
        <w:autoSpaceDN w:val="0"/>
        <w:adjustRightInd w:val="0"/>
        <w:spacing w:after="120" w:line="240" w:lineRule="auto"/>
        <w:jc w:val="both"/>
        <w:rPr>
          <w:rFonts w:ascii="Tahoma" w:hAnsi="Tahoma" w:cs="Tahoma"/>
          <w:lang w:val="sr-Cyrl-CS"/>
        </w:rPr>
      </w:pPr>
      <w:r w:rsidRPr="00B21627">
        <w:rPr>
          <w:rFonts w:ascii="Tahoma" w:hAnsi="Tahoma" w:cs="Tahoma"/>
          <w:lang w:val="sr-Cyrl-CS"/>
        </w:rPr>
        <w:t>Развој и преузимање одговорности за сопствено учење и делање</w:t>
      </w:r>
      <w:r w:rsidR="00762E82" w:rsidRPr="00B21627">
        <w:rPr>
          <w:rFonts w:ascii="Tahoma" w:hAnsi="Tahoma" w:cs="Tahoma"/>
          <w:lang w:val="sr-Cyrl-CS"/>
        </w:rPr>
        <w:t>;</w:t>
      </w:r>
    </w:p>
    <w:p w:rsidR="00673704" w:rsidRPr="00B21627" w:rsidRDefault="00673704" w:rsidP="000C51C5">
      <w:pPr>
        <w:pStyle w:val="ListParagraph"/>
        <w:numPr>
          <w:ilvl w:val="0"/>
          <w:numId w:val="18"/>
        </w:numPr>
        <w:autoSpaceDE w:val="0"/>
        <w:autoSpaceDN w:val="0"/>
        <w:adjustRightInd w:val="0"/>
        <w:spacing w:after="120" w:line="240" w:lineRule="auto"/>
        <w:jc w:val="both"/>
        <w:rPr>
          <w:rFonts w:ascii="Tahoma" w:hAnsi="Tahoma" w:cs="Tahoma"/>
          <w:lang w:val="sr-Cyrl-CS"/>
        </w:rPr>
      </w:pPr>
      <w:r w:rsidRPr="00B21627">
        <w:rPr>
          <w:rFonts w:ascii="Tahoma" w:hAnsi="Tahoma" w:cs="Tahoma"/>
          <w:lang w:val="sr-Cyrl-CS"/>
        </w:rPr>
        <w:lastRenderedPageBreak/>
        <w:t>Препознавање изазова и структурирање проблемских ситуација, као и развој креативних приступа решењима</w:t>
      </w:r>
      <w:r w:rsidR="00762E82" w:rsidRPr="00B21627">
        <w:rPr>
          <w:rFonts w:ascii="Tahoma" w:hAnsi="Tahoma" w:cs="Tahoma"/>
          <w:lang w:val="sr-Cyrl-CS"/>
        </w:rPr>
        <w:t>;</w:t>
      </w:r>
    </w:p>
    <w:p w:rsidR="00673704" w:rsidRPr="00B21627" w:rsidRDefault="00673704" w:rsidP="000C51C5">
      <w:pPr>
        <w:pStyle w:val="ListParagraph"/>
        <w:numPr>
          <w:ilvl w:val="0"/>
          <w:numId w:val="18"/>
        </w:numPr>
        <w:autoSpaceDE w:val="0"/>
        <w:autoSpaceDN w:val="0"/>
        <w:adjustRightInd w:val="0"/>
        <w:spacing w:after="120" w:line="240" w:lineRule="auto"/>
        <w:jc w:val="both"/>
        <w:rPr>
          <w:rFonts w:ascii="Tahoma" w:hAnsi="Tahoma" w:cs="Tahoma"/>
          <w:lang w:val="sr-Cyrl-CS"/>
        </w:rPr>
      </w:pPr>
      <w:r w:rsidRPr="00B21627">
        <w:rPr>
          <w:rFonts w:ascii="Tahoma" w:hAnsi="Tahoma" w:cs="Tahoma"/>
          <w:lang w:val="sr-Cyrl-CS"/>
        </w:rPr>
        <w:t>Развој комуникацијских и сарадничких вештина и компетенција сналажења у конфликтима</w:t>
      </w:r>
      <w:r w:rsidR="00762E82" w:rsidRPr="00B21627">
        <w:rPr>
          <w:rFonts w:ascii="Tahoma" w:hAnsi="Tahoma" w:cs="Tahoma"/>
          <w:lang w:val="sr-Cyrl-CS"/>
        </w:rPr>
        <w:t>;</w:t>
      </w:r>
    </w:p>
    <w:p w:rsidR="00673704" w:rsidRPr="00B21627" w:rsidRDefault="00673704" w:rsidP="000C51C5">
      <w:pPr>
        <w:pStyle w:val="ListParagraph"/>
        <w:numPr>
          <w:ilvl w:val="0"/>
          <w:numId w:val="19"/>
        </w:numPr>
        <w:autoSpaceDE w:val="0"/>
        <w:autoSpaceDN w:val="0"/>
        <w:adjustRightInd w:val="0"/>
        <w:spacing w:after="120" w:line="240" w:lineRule="auto"/>
        <w:jc w:val="both"/>
        <w:rPr>
          <w:rFonts w:ascii="Tahoma" w:hAnsi="Tahoma" w:cs="Tahoma"/>
          <w:lang w:val="sr-Cyrl-CS"/>
        </w:rPr>
      </w:pPr>
      <w:r w:rsidRPr="00B21627">
        <w:rPr>
          <w:rFonts w:ascii="Tahoma" w:hAnsi="Tahoma" w:cs="Tahoma"/>
          <w:lang w:val="sr-Cyrl-CS"/>
        </w:rPr>
        <w:t>Уочавање и планирање организационог аспекта посла.</w:t>
      </w:r>
    </w:p>
    <w:p w:rsidR="00673704" w:rsidRPr="00B21627" w:rsidRDefault="00673704" w:rsidP="00673704">
      <w:pPr>
        <w:autoSpaceDE w:val="0"/>
        <w:autoSpaceDN w:val="0"/>
        <w:adjustRightInd w:val="0"/>
        <w:spacing w:after="0" w:line="240" w:lineRule="auto"/>
        <w:rPr>
          <w:rFonts w:ascii="Tahoma" w:hAnsi="Tahoma" w:cs="Tahoma"/>
          <w:lang w:val="sr-Cyrl-CS"/>
        </w:rPr>
      </w:pPr>
    </w:p>
    <w:p w:rsidR="00673704" w:rsidRPr="00B21627" w:rsidRDefault="00673704" w:rsidP="00BE66E9">
      <w:pPr>
        <w:pStyle w:val="Heading3"/>
        <w:rPr>
          <w:rFonts w:cs="Tahoma"/>
          <w:lang w:val="sr-Cyrl-CS"/>
        </w:rPr>
      </w:pPr>
      <w:r w:rsidRPr="00B21627">
        <w:rPr>
          <w:rFonts w:cs="Tahoma"/>
          <w:lang w:val="sr-Cyrl-CS"/>
        </w:rPr>
        <w:t>Лични планови учења</w:t>
      </w:r>
    </w:p>
    <w:p w:rsidR="00673704" w:rsidRPr="00B21627" w:rsidRDefault="00673704" w:rsidP="00593A98">
      <w:pPr>
        <w:spacing w:after="0" w:line="240" w:lineRule="auto"/>
        <w:jc w:val="both"/>
        <w:rPr>
          <w:rFonts w:ascii="Tahoma" w:hAnsi="Tahoma" w:cs="Tahoma"/>
          <w:lang w:val="sr-Cyrl-CS"/>
        </w:rPr>
      </w:pPr>
      <w:r w:rsidRPr="00B21627">
        <w:rPr>
          <w:rFonts w:ascii="Tahoma" w:hAnsi="Tahoma" w:cs="Tahoma"/>
          <w:lang w:val="sr-Cyrl-CS"/>
        </w:rPr>
        <w:t>Ученици су охрабрени и подстакнути да самостално уче и сходно томе праве лични план учења. Када прикупе одређено искуство, у следећем кораку важно је да им се пружи прилика да искусе и увежбају само-процену и вршњачку процену. Овакво искуство је неопходно за припрему за целоживотно учење и директно доприноси развоју компетенције учити како се учи.</w:t>
      </w:r>
    </w:p>
    <w:p w:rsidR="00673704" w:rsidRPr="00B21627" w:rsidRDefault="00673704" w:rsidP="00673704">
      <w:pPr>
        <w:pStyle w:val="ListParagraph"/>
        <w:autoSpaceDE w:val="0"/>
        <w:autoSpaceDN w:val="0"/>
        <w:adjustRightInd w:val="0"/>
        <w:spacing w:after="0" w:line="240" w:lineRule="auto"/>
        <w:ind w:left="360"/>
        <w:rPr>
          <w:rFonts w:ascii="Tahoma" w:hAnsi="Tahoma" w:cs="Tahoma"/>
          <w:lang w:val="sr-Cyrl-CS"/>
        </w:rPr>
      </w:pPr>
    </w:p>
    <w:p w:rsidR="00673704" w:rsidRPr="00B21627" w:rsidRDefault="00673704" w:rsidP="00BE66E9">
      <w:pPr>
        <w:pStyle w:val="Heading3"/>
        <w:rPr>
          <w:rFonts w:cs="Tahoma"/>
          <w:lang w:val="sr-Cyrl-CS"/>
        </w:rPr>
      </w:pPr>
      <w:r w:rsidRPr="00B21627">
        <w:rPr>
          <w:rFonts w:cs="Tahoma"/>
          <w:lang w:val="sr-Cyrl-CS"/>
        </w:rPr>
        <w:t>Групни и тимски рад</w:t>
      </w:r>
    </w:p>
    <w:p w:rsidR="00673704" w:rsidRPr="00B21627" w:rsidRDefault="00673704" w:rsidP="001C0606">
      <w:pPr>
        <w:spacing w:after="0" w:line="240" w:lineRule="auto"/>
        <w:jc w:val="both"/>
        <w:rPr>
          <w:rFonts w:ascii="Tahoma" w:hAnsi="Tahoma" w:cs="Tahoma"/>
          <w:lang w:val="sr-Cyrl-CS"/>
        </w:rPr>
      </w:pPr>
      <w:r w:rsidRPr="00B21627">
        <w:rPr>
          <w:rFonts w:ascii="Tahoma" w:hAnsi="Tahoma" w:cs="Tahoma"/>
          <w:lang w:val="sr-Cyrl-CS"/>
        </w:rPr>
        <w:t>Сарадничко учење, кроз разноврсне активности у малој групи које су усмерене на постизање заједничког циља, представља ефикасно средство за постизање академских и социјалних постигнућа</w:t>
      </w:r>
      <w:r w:rsidR="000C51C5" w:rsidRPr="00B21627">
        <w:rPr>
          <w:rFonts w:ascii="Tahoma" w:hAnsi="Tahoma" w:cs="Tahoma"/>
          <w:lang w:val="sr-Cyrl-CS"/>
        </w:rPr>
        <w:t>. Оно полази од претпоставки да:</w:t>
      </w:r>
    </w:p>
    <w:p w:rsidR="00673704" w:rsidRPr="00B21627" w:rsidRDefault="00673704" w:rsidP="00673704">
      <w:pPr>
        <w:spacing w:after="0" w:line="240" w:lineRule="auto"/>
        <w:rPr>
          <w:rFonts w:ascii="Tahoma" w:hAnsi="Tahoma" w:cs="Tahoma"/>
          <w:lang w:val="sr-Cyrl-CS"/>
        </w:rPr>
      </w:pPr>
    </w:p>
    <w:p w:rsidR="00673704" w:rsidRPr="00B21627" w:rsidRDefault="00673704" w:rsidP="00C30DD5">
      <w:pPr>
        <w:pStyle w:val="ListParagraph"/>
        <w:numPr>
          <w:ilvl w:val="0"/>
          <w:numId w:val="24"/>
        </w:numPr>
        <w:spacing w:after="120" w:line="240" w:lineRule="auto"/>
        <w:jc w:val="both"/>
        <w:rPr>
          <w:rFonts w:ascii="Tahoma" w:hAnsi="Tahoma" w:cs="Tahoma"/>
          <w:lang w:val="sr-Cyrl-CS"/>
        </w:rPr>
      </w:pPr>
      <w:r w:rsidRPr="00B21627">
        <w:rPr>
          <w:rFonts w:ascii="Tahoma" w:hAnsi="Tahoma" w:cs="Tahoma"/>
          <w:lang w:val="sr-Cyrl-CS"/>
        </w:rPr>
        <w:t>је учење активан процес конструкције знања</w:t>
      </w:r>
      <w:r w:rsidR="000C51C5" w:rsidRPr="00B21627">
        <w:rPr>
          <w:rFonts w:ascii="Tahoma" w:hAnsi="Tahoma" w:cs="Tahoma"/>
          <w:lang w:val="sr-Cyrl-CS"/>
        </w:rPr>
        <w:t>;</w:t>
      </w:r>
    </w:p>
    <w:p w:rsidR="00673704" w:rsidRPr="00B21627" w:rsidRDefault="00673704" w:rsidP="00C30DD5">
      <w:pPr>
        <w:pStyle w:val="ListParagraph"/>
        <w:numPr>
          <w:ilvl w:val="0"/>
          <w:numId w:val="24"/>
        </w:numPr>
        <w:spacing w:after="120" w:line="240" w:lineRule="auto"/>
        <w:jc w:val="both"/>
        <w:rPr>
          <w:rFonts w:ascii="Tahoma" w:hAnsi="Tahoma" w:cs="Tahoma"/>
          <w:lang w:val="sr-Cyrl-CS"/>
        </w:rPr>
      </w:pPr>
      <w:r w:rsidRPr="00B21627">
        <w:rPr>
          <w:rFonts w:ascii="Tahoma" w:hAnsi="Tahoma" w:cs="Tahoma"/>
          <w:lang w:val="sr-Cyrl-CS"/>
        </w:rPr>
        <w:t>учење зависи од богатства контекста – богатији контекст представља изазов за ученике</w:t>
      </w:r>
      <w:r w:rsidR="000C51C5" w:rsidRPr="00B21627">
        <w:rPr>
          <w:rFonts w:ascii="Tahoma" w:hAnsi="Tahoma" w:cs="Tahoma"/>
          <w:lang w:val="sr-Cyrl-CS"/>
        </w:rPr>
        <w:t>;</w:t>
      </w:r>
    </w:p>
    <w:p w:rsidR="00673704" w:rsidRPr="00B21627" w:rsidRDefault="00673704" w:rsidP="00C30DD5">
      <w:pPr>
        <w:pStyle w:val="ListParagraph"/>
        <w:numPr>
          <w:ilvl w:val="0"/>
          <w:numId w:val="24"/>
        </w:numPr>
        <w:spacing w:after="120" w:line="240" w:lineRule="auto"/>
        <w:jc w:val="both"/>
        <w:rPr>
          <w:rFonts w:ascii="Tahoma" w:hAnsi="Tahoma" w:cs="Tahoma"/>
          <w:lang w:val="sr-Cyrl-CS"/>
        </w:rPr>
      </w:pPr>
      <w:r w:rsidRPr="00B21627">
        <w:rPr>
          <w:rFonts w:ascii="Tahoma" w:hAnsi="Tahoma" w:cs="Tahoma"/>
          <w:lang w:val="sr-Cyrl-CS"/>
        </w:rPr>
        <w:t>се ученици разликују, те стога уносе вишеструке перспективе у учионицу  (различито порекло, стилови учења, искуства, интересовања и аспирације – један исти приступ не може да одговара свима)</w:t>
      </w:r>
      <w:r w:rsidR="000C51C5" w:rsidRPr="00B21627">
        <w:rPr>
          <w:rFonts w:ascii="Tahoma" w:hAnsi="Tahoma" w:cs="Tahoma"/>
          <w:lang w:val="sr-Cyrl-CS"/>
        </w:rPr>
        <w:t>;</w:t>
      </w:r>
    </w:p>
    <w:p w:rsidR="00673704" w:rsidRPr="00B21627" w:rsidRDefault="00673704" w:rsidP="00C30DD5">
      <w:pPr>
        <w:pStyle w:val="ListParagraph"/>
        <w:numPr>
          <w:ilvl w:val="0"/>
          <w:numId w:val="24"/>
        </w:numPr>
        <w:spacing w:after="120" w:line="240" w:lineRule="auto"/>
        <w:jc w:val="both"/>
        <w:rPr>
          <w:rFonts w:ascii="Tahoma" w:hAnsi="Tahoma" w:cs="Tahoma"/>
          <w:lang w:val="sr-Cyrl-CS"/>
        </w:rPr>
      </w:pPr>
      <w:r w:rsidRPr="00B21627">
        <w:rPr>
          <w:rFonts w:ascii="Tahoma" w:hAnsi="Tahoma" w:cs="Tahoma"/>
          <w:lang w:val="sr-Cyrl-CS"/>
        </w:rPr>
        <w:t>је учење социјални догађај где се већи број умова усмерава на исти проблем.</w:t>
      </w:r>
    </w:p>
    <w:p w:rsidR="00673704" w:rsidRPr="00B21627" w:rsidRDefault="00673704" w:rsidP="00673704">
      <w:pPr>
        <w:autoSpaceDE w:val="0"/>
        <w:autoSpaceDN w:val="0"/>
        <w:adjustRightInd w:val="0"/>
        <w:spacing w:after="0" w:line="240" w:lineRule="auto"/>
        <w:rPr>
          <w:rFonts w:ascii="Tahoma" w:hAnsi="Tahoma" w:cs="Tahoma"/>
          <w:lang w:val="sr-Cyrl-CS"/>
        </w:rPr>
      </w:pPr>
    </w:p>
    <w:p w:rsidR="00673704" w:rsidRPr="00B21627" w:rsidRDefault="00673704" w:rsidP="00BE66E9">
      <w:pPr>
        <w:pStyle w:val="Heading3"/>
        <w:rPr>
          <w:rFonts w:cs="Tahoma"/>
          <w:lang w:val="sr-Cyrl-CS"/>
        </w:rPr>
      </w:pPr>
      <w:r w:rsidRPr="00B21627">
        <w:rPr>
          <w:rFonts w:cs="Tahoma"/>
          <w:lang w:val="sr-Cyrl-CS"/>
        </w:rPr>
        <w:t xml:space="preserve">Експерименти </w:t>
      </w:r>
    </w:p>
    <w:p w:rsidR="00673704" w:rsidRPr="00B21627" w:rsidRDefault="00673704" w:rsidP="00673704">
      <w:pPr>
        <w:spacing w:after="0" w:line="240" w:lineRule="auto"/>
        <w:jc w:val="both"/>
        <w:rPr>
          <w:rFonts w:ascii="Tahoma" w:hAnsi="Tahoma" w:cs="Tahoma"/>
          <w:lang w:val="sr-Cyrl-CS"/>
        </w:rPr>
      </w:pPr>
      <w:r w:rsidRPr="00B21627">
        <w:rPr>
          <w:rFonts w:ascii="Tahoma" w:hAnsi="Tahoma" w:cs="Tahoma"/>
          <w:lang w:val="sr-Cyrl-CS"/>
        </w:rPr>
        <w:t>Метода вештачког изазивања природних појава омогућава ученицима да их детаљно упознају и истраже, као и да провере постојеће идеје и усвоје нове чињенице и научно размишљање. Експеримент развија способност посматрања и уочавања, развој логичног мишљења (анализа, синтеза, апстракција, генера</w:t>
      </w:r>
      <w:r w:rsidR="00867070" w:rsidRPr="00B21627">
        <w:rPr>
          <w:rFonts w:ascii="Tahoma" w:hAnsi="Tahoma" w:cs="Tahoma"/>
          <w:lang w:val="sr-Cyrl-CS"/>
        </w:rPr>
        <w:t xml:space="preserve">лизација), </w:t>
      </w:r>
      <w:r w:rsidRPr="00B21627">
        <w:rPr>
          <w:rFonts w:ascii="Tahoma" w:hAnsi="Tahoma" w:cs="Tahoma"/>
          <w:lang w:val="sr-Cyrl-CS"/>
        </w:rPr>
        <w:t>повезивање теорије са праксом.</w:t>
      </w:r>
    </w:p>
    <w:p w:rsidR="00673704" w:rsidRPr="00B21627" w:rsidRDefault="00673704" w:rsidP="00673704">
      <w:pPr>
        <w:spacing w:after="0" w:line="240" w:lineRule="auto"/>
        <w:jc w:val="both"/>
        <w:rPr>
          <w:rFonts w:ascii="Tahoma" w:hAnsi="Tahoma" w:cs="Tahoma"/>
          <w:lang w:val="sr-Cyrl-CS"/>
        </w:rPr>
      </w:pPr>
      <w:r w:rsidRPr="00B21627">
        <w:rPr>
          <w:rFonts w:ascii="Tahoma" w:hAnsi="Tahoma" w:cs="Tahoma"/>
          <w:lang w:val="sr-Cyrl-CS"/>
        </w:rPr>
        <w:t>Експеримент и истраживачка настава уопште подржавају и развијају</w:t>
      </w:r>
      <w:r w:rsidR="00DA1E08" w:rsidRPr="00B21627">
        <w:rPr>
          <w:rFonts w:ascii="Tahoma" w:hAnsi="Tahoma" w:cs="Tahoma"/>
          <w:lang w:val="sr-Cyrl-CS"/>
        </w:rPr>
        <w:t>:</w:t>
      </w:r>
    </w:p>
    <w:p w:rsidR="00673704" w:rsidRPr="00B21627" w:rsidRDefault="00673704" w:rsidP="00673704">
      <w:pPr>
        <w:spacing w:after="0" w:line="240" w:lineRule="auto"/>
        <w:jc w:val="both"/>
        <w:rPr>
          <w:rFonts w:ascii="Tahoma" w:hAnsi="Tahoma" w:cs="Tahoma"/>
          <w:lang w:val="sr-Cyrl-CS"/>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453"/>
        <w:gridCol w:w="6516"/>
      </w:tblGrid>
      <w:tr w:rsidR="00673704" w:rsidRPr="00B21627" w:rsidTr="005442B2">
        <w:trPr>
          <w:jc w:val="center"/>
        </w:trPr>
        <w:tc>
          <w:tcPr>
            <w:tcW w:w="1732" w:type="pct"/>
          </w:tcPr>
          <w:p w:rsidR="00673704" w:rsidRPr="00B21627" w:rsidRDefault="00673704" w:rsidP="00BF45CC">
            <w:pPr>
              <w:spacing w:after="0" w:line="240" w:lineRule="auto"/>
              <w:rPr>
                <w:rFonts w:ascii="Tahoma" w:hAnsi="Tahoma" w:cs="Tahoma"/>
                <w:lang w:val="sr-Cyrl-CS"/>
              </w:rPr>
            </w:pPr>
            <w:r w:rsidRPr="00B21627">
              <w:rPr>
                <w:rFonts w:ascii="Tahoma" w:hAnsi="Tahoma" w:cs="Tahoma"/>
                <w:lang w:val="sr-Cyrl-CS"/>
              </w:rPr>
              <w:t>Систематско размишљање</w:t>
            </w:r>
          </w:p>
        </w:tc>
        <w:tc>
          <w:tcPr>
            <w:tcW w:w="3268" w:type="pct"/>
          </w:tcPr>
          <w:p w:rsidR="00673704" w:rsidRPr="00B21627" w:rsidRDefault="00673704" w:rsidP="00BF45CC">
            <w:pPr>
              <w:spacing w:after="0" w:line="240" w:lineRule="auto"/>
              <w:rPr>
                <w:rFonts w:ascii="Tahoma" w:hAnsi="Tahoma" w:cs="Tahoma"/>
                <w:lang w:val="sr-Cyrl-CS"/>
              </w:rPr>
            </w:pPr>
            <w:r w:rsidRPr="00B21627">
              <w:rPr>
                <w:rFonts w:ascii="Tahoma" w:hAnsi="Tahoma" w:cs="Tahoma"/>
                <w:lang w:val="sr-Cyrl-CS"/>
              </w:rPr>
              <w:t>Способност уочавања односа међу појавама</w:t>
            </w:r>
          </w:p>
        </w:tc>
      </w:tr>
      <w:tr w:rsidR="00673704" w:rsidRPr="00B21627" w:rsidTr="005442B2">
        <w:trPr>
          <w:jc w:val="center"/>
        </w:trPr>
        <w:tc>
          <w:tcPr>
            <w:tcW w:w="1732" w:type="pct"/>
          </w:tcPr>
          <w:p w:rsidR="00673704" w:rsidRPr="00B21627" w:rsidRDefault="00673704" w:rsidP="00BF45CC">
            <w:pPr>
              <w:spacing w:after="0" w:line="240" w:lineRule="auto"/>
              <w:rPr>
                <w:rFonts w:ascii="Tahoma" w:hAnsi="Tahoma" w:cs="Tahoma"/>
                <w:lang w:val="sr-Cyrl-CS"/>
              </w:rPr>
            </w:pPr>
            <w:r w:rsidRPr="00B21627">
              <w:rPr>
                <w:rFonts w:ascii="Tahoma" w:hAnsi="Tahoma" w:cs="Tahoma"/>
                <w:lang w:val="sr-Cyrl-CS"/>
              </w:rPr>
              <w:t>Апстракција</w:t>
            </w:r>
            <w:r w:rsidR="00C350BA" w:rsidRPr="00B21627">
              <w:rPr>
                <w:rFonts w:ascii="Tahoma" w:hAnsi="Tahoma" w:cs="Tahoma"/>
                <w:lang w:val="sr-Cyrl-CS"/>
              </w:rPr>
              <w:t>у</w:t>
            </w:r>
          </w:p>
        </w:tc>
        <w:tc>
          <w:tcPr>
            <w:tcW w:w="3268" w:type="pct"/>
          </w:tcPr>
          <w:p w:rsidR="00673704" w:rsidRPr="00B21627" w:rsidRDefault="00673704" w:rsidP="00BF45CC">
            <w:pPr>
              <w:spacing w:after="0" w:line="240" w:lineRule="auto"/>
              <w:rPr>
                <w:rFonts w:ascii="Tahoma" w:hAnsi="Tahoma" w:cs="Tahoma"/>
                <w:lang w:val="sr-Cyrl-CS"/>
              </w:rPr>
            </w:pPr>
            <w:r w:rsidRPr="00B21627">
              <w:rPr>
                <w:rFonts w:ascii="Tahoma" w:hAnsi="Tahoma" w:cs="Tahoma"/>
                <w:lang w:val="sr-Cyrl-CS"/>
              </w:rPr>
              <w:t>Способност откривања правилности и значења</w:t>
            </w:r>
          </w:p>
        </w:tc>
      </w:tr>
      <w:tr w:rsidR="00673704" w:rsidRPr="00B21627" w:rsidTr="005442B2">
        <w:trPr>
          <w:jc w:val="center"/>
        </w:trPr>
        <w:tc>
          <w:tcPr>
            <w:tcW w:w="1732" w:type="pct"/>
          </w:tcPr>
          <w:p w:rsidR="00673704" w:rsidRPr="00B21627" w:rsidRDefault="00673704" w:rsidP="00BF45CC">
            <w:pPr>
              <w:spacing w:after="0" w:line="240" w:lineRule="auto"/>
              <w:rPr>
                <w:rFonts w:ascii="Tahoma" w:hAnsi="Tahoma" w:cs="Tahoma"/>
                <w:lang w:val="sr-Cyrl-CS"/>
              </w:rPr>
            </w:pPr>
            <w:r w:rsidRPr="00B21627">
              <w:rPr>
                <w:rFonts w:ascii="Tahoma" w:hAnsi="Tahoma" w:cs="Tahoma"/>
                <w:lang w:val="sr-Cyrl-CS"/>
              </w:rPr>
              <w:t xml:space="preserve">Експериментисање </w:t>
            </w:r>
          </w:p>
        </w:tc>
        <w:tc>
          <w:tcPr>
            <w:tcW w:w="3268" w:type="pct"/>
          </w:tcPr>
          <w:p w:rsidR="00673704" w:rsidRPr="00B21627" w:rsidRDefault="00673704" w:rsidP="00BF45CC">
            <w:pPr>
              <w:spacing w:after="0" w:line="240" w:lineRule="auto"/>
              <w:rPr>
                <w:rFonts w:ascii="Tahoma" w:hAnsi="Tahoma" w:cs="Tahoma"/>
                <w:lang w:val="sr-Cyrl-CS"/>
              </w:rPr>
            </w:pPr>
            <w:r w:rsidRPr="00B21627">
              <w:rPr>
                <w:rFonts w:ascii="Tahoma" w:hAnsi="Tahoma" w:cs="Tahoma"/>
                <w:lang w:val="sr-Cyrl-CS"/>
              </w:rPr>
              <w:t>Способност налажења личног пута у трајном учењу</w:t>
            </w:r>
          </w:p>
        </w:tc>
      </w:tr>
      <w:tr w:rsidR="00673704" w:rsidRPr="00B21627" w:rsidTr="005442B2">
        <w:trPr>
          <w:jc w:val="center"/>
        </w:trPr>
        <w:tc>
          <w:tcPr>
            <w:tcW w:w="1732" w:type="pct"/>
          </w:tcPr>
          <w:p w:rsidR="00673704" w:rsidRPr="00B21627" w:rsidRDefault="00673704" w:rsidP="00BF45CC">
            <w:pPr>
              <w:spacing w:after="0" w:line="240" w:lineRule="auto"/>
              <w:rPr>
                <w:rFonts w:ascii="Tahoma" w:hAnsi="Tahoma" w:cs="Tahoma"/>
                <w:lang w:val="sr-Cyrl-CS"/>
              </w:rPr>
            </w:pPr>
            <w:r w:rsidRPr="00B21627">
              <w:rPr>
                <w:rFonts w:ascii="Tahoma" w:hAnsi="Tahoma" w:cs="Tahoma"/>
                <w:lang w:val="sr-Cyrl-CS"/>
              </w:rPr>
              <w:t>Социјалне компетенције</w:t>
            </w:r>
          </w:p>
        </w:tc>
        <w:tc>
          <w:tcPr>
            <w:tcW w:w="3268" w:type="pct"/>
          </w:tcPr>
          <w:p w:rsidR="00673704" w:rsidRPr="00B21627" w:rsidRDefault="00673704" w:rsidP="00BF45CC">
            <w:pPr>
              <w:spacing w:after="0" w:line="240" w:lineRule="auto"/>
              <w:rPr>
                <w:rFonts w:ascii="Tahoma" w:hAnsi="Tahoma" w:cs="Tahoma"/>
                <w:lang w:val="sr-Cyrl-CS"/>
              </w:rPr>
            </w:pPr>
            <w:r w:rsidRPr="00B21627">
              <w:rPr>
                <w:rFonts w:ascii="Tahoma" w:hAnsi="Tahoma" w:cs="Tahoma"/>
                <w:lang w:val="sr-Cyrl-CS"/>
              </w:rPr>
              <w:t>Способност сарадње са другима</w:t>
            </w:r>
          </w:p>
        </w:tc>
      </w:tr>
    </w:tbl>
    <w:p w:rsidR="00673704" w:rsidRPr="00B21627" w:rsidRDefault="00673704" w:rsidP="00673704">
      <w:pPr>
        <w:pStyle w:val="ListParagraph"/>
        <w:autoSpaceDE w:val="0"/>
        <w:autoSpaceDN w:val="0"/>
        <w:adjustRightInd w:val="0"/>
        <w:spacing w:after="0" w:line="240" w:lineRule="auto"/>
        <w:ind w:left="360"/>
        <w:rPr>
          <w:rFonts w:ascii="Tahoma" w:hAnsi="Tahoma" w:cs="Tahoma"/>
          <w:lang w:val="sr-Cyrl-CS"/>
        </w:rPr>
      </w:pPr>
    </w:p>
    <w:p w:rsidR="00673704" w:rsidRPr="00B21627" w:rsidRDefault="00673704" w:rsidP="00BE66E9">
      <w:pPr>
        <w:pStyle w:val="Heading3"/>
        <w:rPr>
          <w:rFonts w:cs="Tahoma"/>
          <w:lang w:val="sr-Cyrl-CS"/>
        </w:rPr>
      </w:pPr>
      <w:r w:rsidRPr="00B21627">
        <w:rPr>
          <w:rFonts w:cs="Tahoma"/>
          <w:lang w:val="sr-Cyrl-CS"/>
        </w:rPr>
        <w:t>Практично искуство</w:t>
      </w:r>
    </w:p>
    <w:p w:rsidR="008B0039" w:rsidRPr="00B21627" w:rsidRDefault="00673704" w:rsidP="00C063A3">
      <w:pPr>
        <w:autoSpaceDE w:val="0"/>
        <w:autoSpaceDN w:val="0"/>
        <w:adjustRightInd w:val="0"/>
        <w:spacing w:after="0" w:line="240" w:lineRule="auto"/>
        <w:rPr>
          <w:rFonts w:ascii="Tahoma" w:hAnsi="Tahoma" w:cs="Tahoma"/>
          <w:lang w:val="sr-Cyrl-CS"/>
        </w:rPr>
      </w:pPr>
      <w:r w:rsidRPr="00B21627">
        <w:rPr>
          <w:rFonts w:ascii="Tahoma" w:hAnsi="Tahoma" w:cs="Tahoma"/>
          <w:lang w:val="sr-Cyrl-CS"/>
        </w:rPr>
        <w:t>Школе треба да омогуће ученицима директан контакт са светом рада, где ће ученици зависно од својих интересовања и склоности стицати способност практичне примене знања и вешт</w:t>
      </w:r>
      <w:r w:rsidR="00CB1C6A" w:rsidRPr="00B21627">
        <w:rPr>
          <w:rFonts w:ascii="Tahoma" w:hAnsi="Tahoma" w:cs="Tahoma"/>
          <w:lang w:val="sr-Cyrl-CS"/>
        </w:rPr>
        <w:t>и</w:t>
      </w:r>
      <w:r w:rsidRPr="00B21627">
        <w:rPr>
          <w:rFonts w:ascii="Tahoma" w:hAnsi="Tahoma" w:cs="Tahoma"/>
          <w:lang w:val="sr-Cyrl-CS"/>
        </w:rPr>
        <w:t xml:space="preserve">на стечених у школи. </w:t>
      </w:r>
    </w:p>
    <w:p w:rsidR="00C063A3" w:rsidRPr="00B21627" w:rsidRDefault="00C063A3" w:rsidP="00BE66E9">
      <w:pPr>
        <w:pStyle w:val="Heading3"/>
        <w:rPr>
          <w:rFonts w:cs="Tahoma"/>
          <w:lang w:val="sr-Cyrl-CS"/>
        </w:rPr>
      </w:pPr>
    </w:p>
    <w:p w:rsidR="00673704" w:rsidRPr="00B21627" w:rsidRDefault="00673704" w:rsidP="00BE66E9">
      <w:pPr>
        <w:pStyle w:val="Heading3"/>
        <w:rPr>
          <w:rFonts w:cs="Tahoma"/>
          <w:lang w:val="sr-Cyrl-CS"/>
        </w:rPr>
      </w:pPr>
      <w:r w:rsidRPr="00B21627">
        <w:rPr>
          <w:rFonts w:cs="Tahoma"/>
          <w:lang w:val="sr-Cyrl-CS"/>
        </w:rPr>
        <w:t>Формативно вредновање и оцењивање</w:t>
      </w:r>
    </w:p>
    <w:p w:rsidR="00205E35" w:rsidRPr="00B21627" w:rsidRDefault="00205E35" w:rsidP="00673704">
      <w:pPr>
        <w:pStyle w:val="NormalWeb"/>
        <w:spacing w:before="0" w:beforeAutospacing="0" w:after="0"/>
        <w:rPr>
          <w:rFonts w:ascii="Tahoma" w:hAnsi="Tahoma" w:cs="Tahoma"/>
          <w:b/>
          <w:sz w:val="20"/>
          <w:szCs w:val="20"/>
          <w:lang w:val="sr-Cyrl-CS"/>
        </w:rPr>
      </w:pPr>
    </w:p>
    <w:p w:rsidR="00673704" w:rsidRPr="00B21627" w:rsidRDefault="00673704" w:rsidP="00BE66E9">
      <w:pPr>
        <w:pStyle w:val="Heading3"/>
        <w:rPr>
          <w:rFonts w:cs="Tahoma"/>
          <w:lang w:val="sr-Cyrl-CS"/>
        </w:rPr>
      </w:pPr>
      <w:r w:rsidRPr="00B21627">
        <w:rPr>
          <w:rFonts w:cs="Tahoma"/>
          <w:lang w:val="sr-Cyrl-CS"/>
        </w:rPr>
        <w:t>Забавна страна</w:t>
      </w:r>
      <w:r w:rsidR="007A662C" w:rsidRPr="00B21627">
        <w:rPr>
          <w:rStyle w:val="FootnoteReference"/>
          <w:rFonts w:cs="Tahoma"/>
          <w:b w:val="0"/>
          <w:sz w:val="20"/>
          <w:szCs w:val="20"/>
          <w:lang w:val="sr-Cyrl-CS"/>
        </w:rPr>
        <w:footnoteReference w:id="2"/>
      </w:r>
      <w:r w:rsidRPr="00B21627">
        <w:rPr>
          <w:rFonts w:cs="Tahoma"/>
          <w:lang w:val="sr-Cyrl-CS"/>
        </w:rPr>
        <w:t xml:space="preserve"> </w:t>
      </w:r>
    </w:p>
    <w:p w:rsidR="00673704" w:rsidRPr="00B21627" w:rsidRDefault="00673704" w:rsidP="00673704">
      <w:pPr>
        <w:pStyle w:val="NormalWeb"/>
        <w:spacing w:before="0" w:beforeAutospacing="0" w:after="0"/>
        <w:rPr>
          <w:rFonts w:ascii="Tahoma" w:hAnsi="Tahoma" w:cs="Tahoma"/>
          <w:sz w:val="20"/>
          <w:szCs w:val="20"/>
          <w:lang w:val="sr-Cyrl-CS"/>
        </w:rPr>
      </w:pPr>
      <w:r w:rsidRPr="00B21627">
        <w:rPr>
          <w:rFonts w:ascii="Tahoma" w:hAnsi="Tahoma" w:cs="Tahoma"/>
          <w:b/>
          <w:sz w:val="20"/>
          <w:szCs w:val="20"/>
          <w:lang w:val="sr-Cyrl-CS"/>
        </w:rPr>
        <w:tab/>
      </w:r>
      <w:r w:rsidRPr="00B21627">
        <w:rPr>
          <w:rFonts w:ascii="Tahoma" w:hAnsi="Tahoma" w:cs="Tahoma"/>
          <w:b/>
          <w:sz w:val="20"/>
          <w:szCs w:val="20"/>
          <w:lang w:val="sr-Cyrl-CS"/>
        </w:rPr>
        <w:tab/>
      </w:r>
      <w:r w:rsidRPr="00B21627">
        <w:rPr>
          <w:rFonts w:ascii="Tahoma" w:hAnsi="Tahoma" w:cs="Tahoma"/>
          <w:b/>
          <w:sz w:val="20"/>
          <w:szCs w:val="20"/>
          <w:lang w:val="sr-Cyrl-CS"/>
        </w:rPr>
        <w:tab/>
      </w:r>
    </w:p>
    <w:p w:rsidR="00673704" w:rsidRPr="00B21627" w:rsidRDefault="00673704" w:rsidP="00673704">
      <w:pPr>
        <w:spacing w:after="0" w:line="240" w:lineRule="auto"/>
        <w:rPr>
          <w:rFonts w:ascii="Tahoma" w:hAnsi="Tahoma" w:cs="Tahoma"/>
          <w:bCs/>
          <w:i/>
          <w:lang w:val="sr-Cyrl-CS"/>
        </w:rPr>
      </w:pPr>
      <w:r w:rsidRPr="00B21627">
        <w:rPr>
          <w:rFonts w:ascii="Tahoma" w:hAnsi="Tahoma" w:cs="Tahoma"/>
          <w:bCs/>
          <w:i/>
          <w:lang w:val="sr-Cyrl-CS"/>
        </w:rPr>
        <w:t>Корисна искуства  једног наставника</w:t>
      </w:r>
    </w:p>
    <w:p w:rsidR="00673704" w:rsidRPr="00B21627" w:rsidRDefault="00673704" w:rsidP="00673704">
      <w:pPr>
        <w:spacing w:after="0" w:line="240" w:lineRule="auto"/>
        <w:rPr>
          <w:rFonts w:ascii="Tahoma" w:hAnsi="Tahoma" w:cs="Tahoma"/>
          <w:lang w:val="sr-Cyrl-CS"/>
        </w:rPr>
      </w:pPr>
    </w:p>
    <w:p w:rsidR="00673704" w:rsidRPr="00B21627" w:rsidRDefault="00673704" w:rsidP="00FE4716">
      <w:pPr>
        <w:pStyle w:val="NormalWeb"/>
        <w:numPr>
          <w:ilvl w:val="0"/>
          <w:numId w:val="20"/>
        </w:numPr>
        <w:spacing w:before="0" w:beforeAutospacing="0" w:after="120"/>
        <w:jc w:val="both"/>
        <w:rPr>
          <w:rFonts w:ascii="Tahoma" w:hAnsi="Tahoma" w:cs="Tahoma"/>
          <w:sz w:val="20"/>
          <w:szCs w:val="20"/>
          <w:lang w:val="sr-Cyrl-CS"/>
        </w:rPr>
      </w:pPr>
      <w:r w:rsidRPr="00B21627">
        <w:rPr>
          <w:rStyle w:val="Strong"/>
          <w:rFonts w:ascii="Tahoma" w:hAnsi="Tahoma" w:cs="Tahoma"/>
          <w:sz w:val="20"/>
          <w:szCs w:val="20"/>
          <w:lang w:val="sr-Cyrl-CS"/>
        </w:rPr>
        <w:t>Настојим да активности на мојим часовима буду разноврсне</w:t>
      </w:r>
      <w:r w:rsidRPr="00B21627">
        <w:rPr>
          <w:rFonts w:ascii="Tahoma" w:hAnsi="Tahoma" w:cs="Tahoma"/>
          <w:sz w:val="20"/>
          <w:szCs w:val="20"/>
          <w:lang w:val="sr-Cyrl-CS"/>
        </w:rPr>
        <w:t xml:space="preserve">. Час организујем тако да има више различитих активности. Ако приметим да је мојим ученицима нешто досадно, да се питају, „колико је до краја часа“- увек нешто променим.  </w:t>
      </w:r>
    </w:p>
    <w:p w:rsidR="00673704" w:rsidRPr="00B21627" w:rsidRDefault="00673704" w:rsidP="00FE4716">
      <w:pPr>
        <w:pStyle w:val="NormalWeb"/>
        <w:numPr>
          <w:ilvl w:val="0"/>
          <w:numId w:val="20"/>
        </w:numPr>
        <w:spacing w:before="0" w:beforeAutospacing="0" w:after="120"/>
        <w:jc w:val="both"/>
        <w:rPr>
          <w:rFonts w:ascii="Tahoma" w:hAnsi="Tahoma" w:cs="Tahoma"/>
          <w:sz w:val="20"/>
          <w:szCs w:val="20"/>
          <w:lang w:val="sr-Cyrl-CS"/>
        </w:rPr>
      </w:pPr>
      <w:r w:rsidRPr="00B21627">
        <w:rPr>
          <w:rFonts w:ascii="Tahoma" w:hAnsi="Tahoma" w:cs="Tahoma"/>
          <w:b/>
          <w:sz w:val="20"/>
          <w:szCs w:val="20"/>
          <w:lang w:val="sr-Cyrl-CS"/>
        </w:rPr>
        <w:t xml:space="preserve">Помажем </w:t>
      </w:r>
      <w:r w:rsidRPr="00B21627">
        <w:rPr>
          <w:rStyle w:val="Strong"/>
          <w:rFonts w:ascii="Tahoma" w:hAnsi="Tahoma" w:cs="Tahoma"/>
          <w:sz w:val="20"/>
          <w:szCs w:val="20"/>
          <w:lang w:val="sr-Cyrl-CS"/>
        </w:rPr>
        <w:t>ученицима да сами осмисле трикове/начине за лакше и брже запамћивање</w:t>
      </w:r>
      <w:r w:rsidRPr="00B21627">
        <w:rPr>
          <w:rFonts w:ascii="Tahoma" w:hAnsi="Tahoma" w:cs="Tahoma"/>
          <w:sz w:val="20"/>
          <w:szCs w:val="20"/>
          <w:lang w:val="sr-Cyrl-CS"/>
        </w:rPr>
        <w:t xml:space="preserve">. Учим их да користе схеме, цртеже, тражим да се док уче питају има ли то што уче везе са њиховим искуством или искуством особа које су им блиске, да се преслишају, да праве белешке, мапе ума и сл.  </w:t>
      </w:r>
    </w:p>
    <w:p w:rsidR="00673704" w:rsidRPr="00B21627" w:rsidRDefault="00673704" w:rsidP="00FE4716">
      <w:pPr>
        <w:pStyle w:val="NormalWeb"/>
        <w:numPr>
          <w:ilvl w:val="0"/>
          <w:numId w:val="20"/>
        </w:numPr>
        <w:spacing w:before="0" w:beforeAutospacing="0" w:after="120"/>
        <w:jc w:val="both"/>
        <w:rPr>
          <w:rFonts w:ascii="Tahoma" w:hAnsi="Tahoma" w:cs="Tahoma"/>
          <w:sz w:val="20"/>
          <w:szCs w:val="20"/>
          <w:lang w:val="sr-Cyrl-CS"/>
        </w:rPr>
      </w:pPr>
      <w:r w:rsidRPr="00B21627">
        <w:rPr>
          <w:rStyle w:val="Strong"/>
          <w:rFonts w:ascii="Tahoma" w:hAnsi="Tahoma" w:cs="Tahoma"/>
          <w:sz w:val="20"/>
          <w:szCs w:val="20"/>
          <w:lang w:val="sr-Cyrl-CS"/>
        </w:rPr>
        <w:t>Пазим да не грешим, али ако у нечему погрешим, не кријем то од ученика</w:t>
      </w:r>
      <w:r w:rsidRPr="00B21627">
        <w:rPr>
          <w:rFonts w:ascii="Tahoma" w:hAnsi="Tahoma" w:cs="Tahoma"/>
          <w:sz w:val="20"/>
          <w:szCs w:val="20"/>
          <w:lang w:val="sr-Cyrl-CS"/>
        </w:rPr>
        <w:t>. Верујем да искреност делује поучно на моје ђаке. Уколико не знам одговор на неко њихово питање или нисам сигуран, то им ка</w:t>
      </w:r>
      <w:r w:rsidR="00177D6F" w:rsidRPr="00B21627">
        <w:rPr>
          <w:rFonts w:ascii="Tahoma" w:hAnsi="Tahoma" w:cs="Tahoma"/>
          <w:sz w:val="20"/>
          <w:szCs w:val="20"/>
          <w:lang w:val="sr-Cyrl-CS"/>
        </w:rPr>
        <w:t xml:space="preserve">жем. Деси се и да понудим неку </w:t>
      </w:r>
      <w:r w:rsidRPr="00B21627">
        <w:rPr>
          <w:rFonts w:ascii="Tahoma" w:hAnsi="Tahoma" w:cs="Tahoma"/>
          <w:sz w:val="20"/>
          <w:szCs w:val="20"/>
          <w:lang w:val="sr-Cyrl-CS"/>
        </w:rPr>
        <w:t>награду за онога ко направи добро истраживање и сазна одговор.</w:t>
      </w:r>
    </w:p>
    <w:p w:rsidR="00673704" w:rsidRPr="00B21627" w:rsidRDefault="00673704" w:rsidP="00FE4716">
      <w:pPr>
        <w:pStyle w:val="NormalWeb"/>
        <w:numPr>
          <w:ilvl w:val="0"/>
          <w:numId w:val="20"/>
        </w:numPr>
        <w:spacing w:before="0" w:beforeAutospacing="0" w:after="120"/>
        <w:jc w:val="both"/>
        <w:rPr>
          <w:rFonts w:ascii="Tahoma" w:hAnsi="Tahoma" w:cs="Tahoma"/>
          <w:sz w:val="20"/>
          <w:szCs w:val="20"/>
          <w:lang w:val="sr-Cyrl-CS"/>
        </w:rPr>
      </w:pPr>
      <w:r w:rsidRPr="00B21627">
        <w:rPr>
          <w:rStyle w:val="Strong"/>
          <w:rFonts w:ascii="Tahoma" w:hAnsi="Tahoma" w:cs="Tahoma"/>
          <w:sz w:val="20"/>
          <w:szCs w:val="20"/>
          <w:lang w:val="sr-Cyrl-CS"/>
        </w:rPr>
        <w:t>Понекад заменимо улоге.</w:t>
      </w:r>
      <w:r w:rsidRPr="00B21627">
        <w:rPr>
          <w:rFonts w:ascii="Tahoma" w:hAnsi="Tahoma" w:cs="Tahoma"/>
          <w:sz w:val="20"/>
          <w:szCs w:val="20"/>
          <w:lang w:val="sr-Cyrl-CS"/>
        </w:rPr>
        <w:t xml:space="preserve"> Тражим да они мене науче нечем новом.</w:t>
      </w:r>
    </w:p>
    <w:p w:rsidR="00673704" w:rsidRPr="00B21627" w:rsidRDefault="00673704" w:rsidP="00FE4716">
      <w:pPr>
        <w:pStyle w:val="NormalWeb"/>
        <w:numPr>
          <w:ilvl w:val="0"/>
          <w:numId w:val="20"/>
        </w:numPr>
        <w:spacing w:before="0" w:beforeAutospacing="0" w:after="120"/>
        <w:jc w:val="both"/>
        <w:rPr>
          <w:rFonts w:ascii="Tahoma" w:hAnsi="Tahoma" w:cs="Tahoma"/>
          <w:sz w:val="20"/>
          <w:szCs w:val="20"/>
          <w:lang w:val="sr-Cyrl-CS"/>
        </w:rPr>
      </w:pPr>
      <w:r w:rsidRPr="00B21627">
        <w:rPr>
          <w:rStyle w:val="Strong"/>
          <w:rFonts w:ascii="Tahoma" w:hAnsi="Tahoma" w:cs="Tahoma"/>
          <w:sz w:val="20"/>
          <w:szCs w:val="20"/>
          <w:lang w:val="sr-Cyrl-CS"/>
        </w:rPr>
        <w:t>Активно пратим њихов начин размишљања</w:t>
      </w:r>
      <w:r w:rsidRPr="00B21627">
        <w:rPr>
          <w:rFonts w:ascii="Tahoma" w:hAnsi="Tahoma" w:cs="Tahoma"/>
          <w:sz w:val="20"/>
          <w:szCs w:val="20"/>
          <w:lang w:val="sr-Cyrl-CS"/>
        </w:rPr>
        <w:t xml:space="preserve">. Покушавам да схватим начин на који моји ученици размишљају о проблему. Важније ми је како ученик мисли него тачан одговор. Не ловим ученике у грешкама, а када добијем погрешан одговор заједно испитујемо како је до тога дошло, којим путем у мишљењу је ишао. </w:t>
      </w:r>
    </w:p>
    <w:p w:rsidR="00673704" w:rsidRPr="00B21627" w:rsidRDefault="00673704" w:rsidP="00FE4716">
      <w:pPr>
        <w:pStyle w:val="NormalWeb"/>
        <w:numPr>
          <w:ilvl w:val="0"/>
          <w:numId w:val="20"/>
        </w:numPr>
        <w:spacing w:before="0" w:beforeAutospacing="0" w:after="120"/>
        <w:jc w:val="both"/>
        <w:rPr>
          <w:rFonts w:ascii="Tahoma" w:hAnsi="Tahoma" w:cs="Tahoma"/>
          <w:sz w:val="20"/>
          <w:szCs w:val="20"/>
          <w:lang w:val="sr-Cyrl-CS"/>
        </w:rPr>
      </w:pPr>
      <w:r w:rsidRPr="00B21627">
        <w:rPr>
          <w:rStyle w:val="Strong"/>
          <w:rFonts w:ascii="Tahoma" w:hAnsi="Tahoma" w:cs="Tahoma"/>
          <w:sz w:val="20"/>
          <w:szCs w:val="20"/>
          <w:lang w:val="sr-Cyrl-CS"/>
        </w:rPr>
        <w:t>Корисно ми је да што више знам о животу</w:t>
      </w:r>
      <w:r w:rsidRPr="00B21627">
        <w:rPr>
          <w:rStyle w:val="Strong"/>
          <w:rFonts w:ascii="Tahoma" w:hAnsi="Tahoma" w:cs="Tahoma"/>
          <w:b w:val="0"/>
          <w:sz w:val="20"/>
          <w:szCs w:val="20"/>
          <w:lang w:val="sr-Cyrl-CS"/>
        </w:rPr>
        <w:t xml:space="preserve"> </w:t>
      </w:r>
      <w:r w:rsidRPr="00B21627">
        <w:rPr>
          <w:rFonts w:ascii="Tahoma" w:hAnsi="Tahoma" w:cs="Tahoma"/>
          <w:b/>
          <w:sz w:val="20"/>
          <w:szCs w:val="20"/>
          <w:lang w:val="sr-Cyrl-CS"/>
        </w:rPr>
        <w:t>мојих ђака.</w:t>
      </w:r>
      <w:r w:rsidRPr="00B21627">
        <w:rPr>
          <w:rFonts w:ascii="Tahoma" w:hAnsi="Tahoma" w:cs="Tahoma"/>
          <w:sz w:val="20"/>
          <w:szCs w:val="20"/>
          <w:lang w:val="sr-Cyrl-CS"/>
        </w:rPr>
        <w:t xml:space="preserve"> Када знам шта им се тренутно дешава у животу, то ми помаже да их боље разумем.</w:t>
      </w:r>
    </w:p>
    <w:p w:rsidR="00673704" w:rsidRPr="00B21627" w:rsidRDefault="00673704" w:rsidP="00FE4716">
      <w:pPr>
        <w:pStyle w:val="NormalWeb"/>
        <w:numPr>
          <w:ilvl w:val="0"/>
          <w:numId w:val="20"/>
        </w:numPr>
        <w:spacing w:before="0" w:beforeAutospacing="0" w:after="120"/>
        <w:jc w:val="both"/>
        <w:rPr>
          <w:rFonts w:ascii="Tahoma" w:hAnsi="Tahoma" w:cs="Tahoma"/>
          <w:sz w:val="20"/>
          <w:szCs w:val="20"/>
          <w:lang w:val="sr-Cyrl-CS"/>
        </w:rPr>
      </w:pPr>
      <w:r w:rsidRPr="00B21627">
        <w:rPr>
          <w:rStyle w:val="Strong"/>
          <w:rFonts w:ascii="Tahoma" w:hAnsi="Tahoma" w:cs="Tahoma"/>
          <w:sz w:val="20"/>
          <w:szCs w:val="20"/>
          <w:lang w:val="sr-Cyrl-CS"/>
        </w:rPr>
        <w:t>Користим примере из свог и њихових живота у објашњавању градива</w:t>
      </w:r>
      <w:r w:rsidR="003673E3" w:rsidRPr="00B21627">
        <w:rPr>
          <w:rFonts w:ascii="Tahoma" w:hAnsi="Tahoma" w:cs="Tahoma"/>
          <w:sz w:val="20"/>
          <w:szCs w:val="20"/>
          <w:lang w:val="sr-Cyrl-CS"/>
        </w:rPr>
        <w:t xml:space="preserve">. </w:t>
      </w:r>
      <w:r w:rsidRPr="00B21627">
        <w:rPr>
          <w:rFonts w:ascii="Tahoma" w:hAnsi="Tahoma" w:cs="Tahoma"/>
          <w:sz w:val="20"/>
          <w:szCs w:val="20"/>
          <w:lang w:val="sr-Cyrl-CS"/>
        </w:rPr>
        <w:t>Појмове, феном</w:t>
      </w:r>
      <w:r w:rsidR="00904C30" w:rsidRPr="00B21627">
        <w:rPr>
          <w:rFonts w:ascii="Tahoma" w:hAnsi="Tahoma" w:cs="Tahoma"/>
          <w:sz w:val="20"/>
          <w:szCs w:val="20"/>
          <w:lang w:val="sr-Cyrl-CS"/>
        </w:rPr>
        <w:t xml:space="preserve">ене које тумачим упоређујем са </w:t>
      </w:r>
      <w:r w:rsidRPr="00B21627">
        <w:rPr>
          <w:rFonts w:ascii="Tahoma" w:hAnsi="Tahoma" w:cs="Tahoma"/>
          <w:sz w:val="20"/>
          <w:szCs w:val="20"/>
          <w:lang w:val="sr-Cyrl-CS"/>
        </w:rPr>
        <w:t>стварима које су везане за свакодневни живот, са нечим што је мојим ђацима блиско и интересантно. Наравно, чувам се задирања у њихову приватност. Често сам у току са актуелним дешавањима у њиховом свету. Понекад (пазим да не претерам) користим карактеристичне термине које употребљавају моји ученици, ка</w:t>
      </w:r>
      <w:r w:rsidR="004A2F1B" w:rsidRPr="00B21627">
        <w:rPr>
          <w:rFonts w:ascii="Tahoma" w:hAnsi="Tahoma" w:cs="Tahoma"/>
          <w:sz w:val="20"/>
          <w:szCs w:val="20"/>
          <w:lang w:val="sr-Cyrl-CS"/>
        </w:rPr>
        <w:t>ко бих им показао да их разумем</w:t>
      </w:r>
      <w:r w:rsidRPr="00B21627">
        <w:rPr>
          <w:rFonts w:ascii="Tahoma" w:hAnsi="Tahoma" w:cs="Tahoma"/>
          <w:sz w:val="20"/>
          <w:szCs w:val="20"/>
          <w:lang w:val="sr-Cyrl-CS"/>
        </w:rPr>
        <w:t xml:space="preserve">. </w:t>
      </w:r>
    </w:p>
    <w:p w:rsidR="00673704" w:rsidRPr="00B21627" w:rsidRDefault="00673704" w:rsidP="00FE4716">
      <w:pPr>
        <w:pStyle w:val="NormalWeb"/>
        <w:numPr>
          <w:ilvl w:val="0"/>
          <w:numId w:val="20"/>
        </w:numPr>
        <w:spacing w:before="0" w:beforeAutospacing="0" w:after="120"/>
        <w:jc w:val="both"/>
        <w:rPr>
          <w:rFonts w:ascii="Tahoma" w:hAnsi="Tahoma" w:cs="Tahoma"/>
          <w:sz w:val="20"/>
          <w:szCs w:val="20"/>
          <w:lang w:val="sr-Cyrl-CS"/>
        </w:rPr>
      </w:pPr>
      <w:r w:rsidRPr="00B21627">
        <w:rPr>
          <w:rStyle w:val="Strong"/>
          <w:rFonts w:ascii="Tahoma" w:hAnsi="Tahoma" w:cs="Tahoma"/>
          <w:sz w:val="20"/>
          <w:szCs w:val="20"/>
          <w:lang w:val="sr-Cyrl-CS"/>
        </w:rPr>
        <w:t>Учим их животу, не само градиву</w:t>
      </w:r>
      <w:r w:rsidRPr="00B21627">
        <w:rPr>
          <w:rFonts w:ascii="Tahoma" w:hAnsi="Tahoma" w:cs="Tahoma"/>
          <w:sz w:val="20"/>
          <w:szCs w:val="20"/>
          <w:lang w:val="sr-Cyrl-CS"/>
        </w:rPr>
        <w:t>. Важно ми је да схвате да не треба да уче само ствари које су везане за школске лекције, поготову не само за оцене, већ и оно што ће их обогатити знањем, општом културом и информисаношћу, што ће им, све заједно, значити у животу, као својеврсно животно искуство.</w:t>
      </w:r>
    </w:p>
    <w:p w:rsidR="00673704" w:rsidRPr="00B21627" w:rsidRDefault="00673704" w:rsidP="00FE4716">
      <w:pPr>
        <w:pStyle w:val="NormalWeb"/>
        <w:numPr>
          <w:ilvl w:val="0"/>
          <w:numId w:val="20"/>
        </w:numPr>
        <w:spacing w:before="0" w:beforeAutospacing="0" w:after="120"/>
        <w:jc w:val="both"/>
        <w:rPr>
          <w:rFonts w:ascii="Tahoma" w:hAnsi="Tahoma" w:cs="Tahoma"/>
          <w:sz w:val="20"/>
          <w:szCs w:val="20"/>
          <w:lang w:val="sr-Cyrl-CS"/>
        </w:rPr>
      </w:pPr>
      <w:r w:rsidRPr="00B21627">
        <w:rPr>
          <w:rStyle w:val="Strong"/>
          <w:rFonts w:ascii="Tahoma" w:hAnsi="Tahoma" w:cs="Tahoma"/>
          <w:sz w:val="20"/>
          <w:szCs w:val="20"/>
          <w:lang w:val="sr-Cyrl-CS"/>
        </w:rPr>
        <w:t>Питам их шта би променили у уџбенику</w:t>
      </w:r>
      <w:r w:rsidRPr="00B21627">
        <w:rPr>
          <w:rFonts w:ascii="Tahoma" w:hAnsi="Tahoma" w:cs="Tahoma"/>
          <w:sz w:val="20"/>
          <w:szCs w:val="20"/>
          <w:lang w:val="sr-Cyrl-CS"/>
        </w:rPr>
        <w:t>. Тако сазнајем шта им се свиђа, а шта не, шта им је тешко и</w:t>
      </w:r>
      <w:r w:rsidR="00D228F9" w:rsidRPr="00B21627">
        <w:rPr>
          <w:rFonts w:ascii="Tahoma" w:hAnsi="Tahoma" w:cs="Tahoma"/>
          <w:sz w:val="20"/>
          <w:szCs w:val="20"/>
          <w:lang w:val="sr-Cyrl-CS"/>
        </w:rPr>
        <w:t xml:space="preserve"> незанимљиво. То ми помаже </w:t>
      </w:r>
      <w:r w:rsidRPr="00B21627">
        <w:rPr>
          <w:rFonts w:ascii="Tahoma" w:hAnsi="Tahoma" w:cs="Tahoma"/>
          <w:sz w:val="20"/>
          <w:szCs w:val="20"/>
          <w:lang w:val="sr-Cyrl-CS"/>
        </w:rPr>
        <w:t>да разумем који је начин у усвајању градива за њих најлакши и најинспиративнији.</w:t>
      </w:r>
    </w:p>
    <w:p w:rsidR="00673704" w:rsidRPr="00B21627" w:rsidRDefault="00673704" w:rsidP="00FE4716">
      <w:pPr>
        <w:pStyle w:val="NormalWeb"/>
        <w:numPr>
          <w:ilvl w:val="0"/>
          <w:numId w:val="20"/>
        </w:numPr>
        <w:spacing w:before="0" w:beforeAutospacing="0" w:after="120"/>
        <w:jc w:val="both"/>
        <w:rPr>
          <w:rFonts w:ascii="Tahoma" w:hAnsi="Tahoma" w:cs="Tahoma"/>
          <w:noProof/>
          <w:sz w:val="20"/>
          <w:szCs w:val="20"/>
          <w:lang w:val="sr-Cyrl-CS"/>
        </w:rPr>
      </w:pPr>
      <w:r w:rsidRPr="00B21627">
        <w:rPr>
          <w:rStyle w:val="Strong"/>
          <w:rFonts w:ascii="Tahoma" w:hAnsi="Tahoma" w:cs="Tahoma"/>
          <w:sz w:val="20"/>
          <w:szCs w:val="20"/>
          <w:lang w:val="sr-Cyrl-CS"/>
        </w:rPr>
        <w:t>Предавања често започињем мотивишућим причама</w:t>
      </w:r>
      <w:r w:rsidRPr="00B21627">
        <w:rPr>
          <w:rFonts w:ascii="Tahoma" w:hAnsi="Tahoma" w:cs="Tahoma"/>
          <w:sz w:val="20"/>
          <w:szCs w:val="20"/>
          <w:lang w:val="sr-Cyrl-CS"/>
        </w:rPr>
        <w:t xml:space="preserve"> које наизглед немају везе са лекцијом. Причу им дам тако да није очигледно да говорим о неком конкретном проблему који је тема часа. После неког времена, ученици настоје да открију везу између приче и градива које излажем. </w:t>
      </w:r>
    </w:p>
    <w:p w:rsidR="00673704" w:rsidRPr="00B21627" w:rsidRDefault="00673704" w:rsidP="00FE4716">
      <w:pPr>
        <w:pStyle w:val="NormalWeb"/>
        <w:numPr>
          <w:ilvl w:val="0"/>
          <w:numId w:val="20"/>
        </w:numPr>
        <w:spacing w:before="0" w:beforeAutospacing="0" w:after="120"/>
        <w:jc w:val="both"/>
        <w:rPr>
          <w:rFonts w:ascii="Tahoma" w:hAnsi="Tahoma" w:cs="Tahoma"/>
          <w:sz w:val="20"/>
          <w:szCs w:val="20"/>
          <w:lang w:val="sr-Cyrl-CS"/>
        </w:rPr>
      </w:pPr>
      <w:r w:rsidRPr="00B21627">
        <w:rPr>
          <w:rStyle w:val="Strong"/>
          <w:rFonts w:ascii="Tahoma" w:hAnsi="Tahoma" w:cs="Tahoma"/>
          <w:sz w:val="20"/>
          <w:szCs w:val="20"/>
          <w:lang w:val="sr-Cyrl-CS"/>
        </w:rPr>
        <w:t>Организујем часове који немају увек везу са предметом</w:t>
      </w:r>
      <w:r w:rsidRPr="00B21627">
        <w:rPr>
          <w:rFonts w:ascii="Tahoma" w:hAnsi="Tahoma" w:cs="Tahoma"/>
          <w:sz w:val="20"/>
          <w:szCs w:val="20"/>
          <w:lang w:val="sr-Cyrl-CS"/>
        </w:rPr>
        <w:t xml:space="preserve"> </w:t>
      </w:r>
      <w:r w:rsidRPr="00B21627">
        <w:rPr>
          <w:rFonts w:ascii="Tahoma" w:hAnsi="Tahoma" w:cs="Tahoma"/>
          <w:b/>
          <w:sz w:val="20"/>
          <w:szCs w:val="20"/>
          <w:lang w:val="sr-Cyrl-CS"/>
        </w:rPr>
        <w:t>који предајем</w:t>
      </w:r>
      <w:r w:rsidRPr="00B21627">
        <w:rPr>
          <w:rFonts w:ascii="Tahoma" w:hAnsi="Tahoma" w:cs="Tahoma"/>
          <w:sz w:val="20"/>
          <w:szCs w:val="20"/>
          <w:lang w:val="sr-Cyrl-CS"/>
        </w:rPr>
        <w:t xml:space="preserve">. Разговарамо/дискутујемо о теми коју они поставе.  Пратим у коликој мери ученици повезују тему са предметом. Често је веома забавно, а у исто време ученици често увиђају колико је конкретан предмет повезан са нашим животом. </w:t>
      </w:r>
    </w:p>
    <w:p w:rsidR="00673704" w:rsidRPr="00B21627" w:rsidRDefault="00673704" w:rsidP="00FE4716">
      <w:pPr>
        <w:pStyle w:val="NormalWeb"/>
        <w:numPr>
          <w:ilvl w:val="0"/>
          <w:numId w:val="20"/>
        </w:numPr>
        <w:spacing w:before="0" w:beforeAutospacing="0" w:after="120"/>
        <w:jc w:val="both"/>
        <w:rPr>
          <w:rFonts w:ascii="Tahoma" w:hAnsi="Tahoma" w:cs="Tahoma"/>
          <w:sz w:val="20"/>
          <w:szCs w:val="20"/>
          <w:lang w:val="sr-Cyrl-CS"/>
        </w:rPr>
      </w:pPr>
      <w:r w:rsidRPr="00B21627">
        <w:rPr>
          <w:rFonts w:ascii="Tahoma" w:hAnsi="Tahoma" w:cs="Tahoma"/>
          <w:b/>
          <w:sz w:val="20"/>
          <w:szCs w:val="20"/>
          <w:lang w:val="sr-Cyrl-CS"/>
        </w:rPr>
        <w:t>Тражим да</w:t>
      </w:r>
      <w:r w:rsidRPr="00B21627">
        <w:rPr>
          <w:rFonts w:ascii="Tahoma" w:hAnsi="Tahoma" w:cs="Tahoma"/>
          <w:sz w:val="20"/>
          <w:szCs w:val="20"/>
          <w:lang w:val="sr-Cyrl-CS"/>
        </w:rPr>
        <w:t xml:space="preserve"> </w:t>
      </w:r>
      <w:r w:rsidRPr="00B21627">
        <w:rPr>
          <w:rStyle w:val="Strong"/>
          <w:rFonts w:ascii="Tahoma" w:hAnsi="Tahoma" w:cs="Tahoma"/>
          <w:sz w:val="20"/>
          <w:szCs w:val="20"/>
          <w:lang w:val="sr-Cyrl-CS"/>
        </w:rPr>
        <w:t xml:space="preserve">ученици улове грешке. </w:t>
      </w:r>
      <w:r w:rsidRPr="00B21627">
        <w:rPr>
          <w:rStyle w:val="Strong"/>
          <w:rFonts w:ascii="Tahoma" w:hAnsi="Tahoma" w:cs="Tahoma"/>
          <w:b w:val="0"/>
          <w:sz w:val="20"/>
          <w:szCs w:val="20"/>
          <w:lang w:val="sr-Cyrl-CS"/>
        </w:rPr>
        <w:t>Дајем им вежбу</w:t>
      </w:r>
      <w:r w:rsidRPr="00B21627">
        <w:rPr>
          <w:rStyle w:val="Strong"/>
          <w:rFonts w:ascii="Tahoma" w:hAnsi="Tahoma" w:cs="Tahoma"/>
          <w:sz w:val="20"/>
          <w:szCs w:val="20"/>
          <w:lang w:val="sr-Cyrl-CS"/>
        </w:rPr>
        <w:t xml:space="preserve"> </w:t>
      </w:r>
      <w:r w:rsidRPr="00B21627">
        <w:rPr>
          <w:rFonts w:ascii="Tahoma" w:hAnsi="Tahoma" w:cs="Tahoma"/>
          <w:sz w:val="20"/>
          <w:szCs w:val="20"/>
          <w:lang w:val="sr-Cyrl-CS"/>
        </w:rPr>
        <w:t>да кажу које сам све грешке направио у предавању или у прилогу који сам им дао (цртеж, схема, фотографија, графикон и сл.), а затим исправимо грешке.</w:t>
      </w:r>
    </w:p>
    <w:p w:rsidR="00673704" w:rsidRPr="00B21627" w:rsidRDefault="00673704" w:rsidP="00FE4716">
      <w:pPr>
        <w:pStyle w:val="NormalWeb"/>
        <w:numPr>
          <w:ilvl w:val="0"/>
          <w:numId w:val="20"/>
        </w:numPr>
        <w:spacing w:before="0" w:beforeAutospacing="0" w:after="120"/>
        <w:jc w:val="both"/>
        <w:rPr>
          <w:rFonts w:ascii="Tahoma" w:hAnsi="Tahoma" w:cs="Tahoma"/>
          <w:sz w:val="20"/>
          <w:szCs w:val="20"/>
          <w:lang w:val="sr-Cyrl-CS"/>
        </w:rPr>
      </w:pPr>
      <w:r w:rsidRPr="00B21627">
        <w:rPr>
          <w:rStyle w:val="Strong"/>
          <w:rFonts w:ascii="Tahoma" w:hAnsi="Tahoma" w:cs="Tahoma"/>
          <w:sz w:val="20"/>
          <w:szCs w:val="20"/>
          <w:lang w:val="sr-Cyrl-CS"/>
        </w:rPr>
        <w:t>Водим их у биоскоп, позориште, музеј, на изложбу</w:t>
      </w:r>
      <w:r w:rsidRPr="00B21627">
        <w:rPr>
          <w:rFonts w:ascii="Tahoma" w:hAnsi="Tahoma" w:cs="Tahoma"/>
          <w:sz w:val="20"/>
          <w:szCs w:val="20"/>
          <w:lang w:val="sr-Cyrl-CS"/>
        </w:rPr>
        <w:t>. То је прилика да стекну знања и вештине кроз веом</w:t>
      </w:r>
      <w:r w:rsidRPr="00B21627">
        <w:rPr>
          <w:rFonts w:ascii="Tahoma" w:hAnsi="Tahoma" w:cs="Tahoma"/>
          <w:sz w:val="20"/>
          <w:szCs w:val="20"/>
          <w:lang w:val="en-GB"/>
        </w:rPr>
        <w:t>a</w:t>
      </w:r>
      <w:r w:rsidRPr="00B21627">
        <w:rPr>
          <w:rFonts w:ascii="Tahoma" w:hAnsi="Tahoma" w:cs="Tahoma"/>
          <w:sz w:val="20"/>
          <w:szCs w:val="20"/>
          <w:lang w:val="sr-Cyrl-CS"/>
        </w:rPr>
        <w:t xml:space="preserve"> привлачне форме учења, али и дружење ван школе позитивно утиче на наше међусобне односе. На наредном часу организујем разговор/дискусију о томе </w:t>
      </w:r>
      <w:r w:rsidR="00616E94" w:rsidRPr="00B21627">
        <w:rPr>
          <w:rFonts w:ascii="Tahoma" w:hAnsi="Tahoma" w:cs="Tahoma"/>
          <w:sz w:val="20"/>
          <w:szCs w:val="20"/>
          <w:lang w:val="sr-Cyrl-CS"/>
        </w:rPr>
        <w:t>ш</w:t>
      </w:r>
      <w:r w:rsidRPr="00B21627">
        <w:rPr>
          <w:rFonts w:ascii="Tahoma" w:hAnsi="Tahoma" w:cs="Tahoma"/>
          <w:sz w:val="20"/>
          <w:szCs w:val="20"/>
          <w:lang w:val="sr-Cyrl-CS"/>
        </w:rPr>
        <w:t>та смо научили, доживели.</w:t>
      </w:r>
    </w:p>
    <w:p w:rsidR="00673704" w:rsidRPr="00B21627" w:rsidRDefault="00673704" w:rsidP="00FE4716">
      <w:pPr>
        <w:pStyle w:val="NormalWeb"/>
        <w:numPr>
          <w:ilvl w:val="0"/>
          <w:numId w:val="20"/>
        </w:numPr>
        <w:spacing w:before="0" w:beforeAutospacing="0" w:after="120"/>
        <w:jc w:val="both"/>
        <w:rPr>
          <w:rFonts w:ascii="Tahoma" w:hAnsi="Tahoma" w:cs="Tahoma"/>
          <w:sz w:val="20"/>
          <w:szCs w:val="20"/>
          <w:lang w:val="sr-Cyrl-CS"/>
        </w:rPr>
      </w:pPr>
      <w:r w:rsidRPr="00B21627">
        <w:rPr>
          <w:rStyle w:val="Strong"/>
          <w:rFonts w:ascii="Tahoma" w:hAnsi="Tahoma" w:cs="Tahoma"/>
          <w:sz w:val="20"/>
          <w:szCs w:val="20"/>
          <w:lang w:val="sr-Cyrl-CS"/>
        </w:rPr>
        <w:t>Осмишљавам разне начине да им доделим додатне поене</w:t>
      </w:r>
      <w:r w:rsidRPr="00B21627">
        <w:rPr>
          <w:rFonts w:ascii="Tahoma" w:hAnsi="Tahoma" w:cs="Tahoma"/>
          <w:sz w:val="20"/>
          <w:szCs w:val="20"/>
          <w:lang w:val="sr-Cyrl-CS"/>
        </w:rPr>
        <w:t xml:space="preserve">. Свако питање које ми ђак постави или свако размишљање о градиву, настојим да претворим у прилику за додатно награђивање. </w:t>
      </w:r>
    </w:p>
    <w:p w:rsidR="00673704" w:rsidRPr="00B21627" w:rsidRDefault="00673704" w:rsidP="00FE4716">
      <w:pPr>
        <w:pStyle w:val="NormalWeb"/>
        <w:numPr>
          <w:ilvl w:val="0"/>
          <w:numId w:val="20"/>
        </w:numPr>
        <w:spacing w:before="0" w:beforeAutospacing="0" w:after="120"/>
        <w:jc w:val="both"/>
        <w:rPr>
          <w:rFonts w:ascii="Tahoma" w:hAnsi="Tahoma" w:cs="Tahoma"/>
          <w:sz w:val="20"/>
          <w:szCs w:val="20"/>
          <w:lang w:val="sr-Cyrl-CS"/>
        </w:rPr>
      </w:pPr>
      <w:r w:rsidRPr="00B21627">
        <w:rPr>
          <w:rFonts w:ascii="Tahoma" w:hAnsi="Tahoma" w:cs="Tahoma"/>
          <w:b/>
          <w:sz w:val="20"/>
          <w:szCs w:val="20"/>
          <w:lang w:val="sr-Cyrl-CS"/>
        </w:rPr>
        <w:lastRenderedPageBreak/>
        <w:t>Моји ученици имају прилику да</w:t>
      </w:r>
      <w:r w:rsidRPr="00B21627">
        <w:rPr>
          <w:rFonts w:ascii="Tahoma" w:hAnsi="Tahoma" w:cs="Tahoma"/>
          <w:sz w:val="20"/>
          <w:szCs w:val="20"/>
          <w:lang w:val="sr-Cyrl-CS"/>
        </w:rPr>
        <w:t xml:space="preserve"> </w:t>
      </w:r>
      <w:r w:rsidRPr="00B21627">
        <w:rPr>
          <w:rStyle w:val="Strong"/>
          <w:rFonts w:ascii="Tahoma" w:hAnsi="Tahoma" w:cs="Tahoma"/>
          <w:sz w:val="20"/>
          <w:szCs w:val="20"/>
          <w:lang w:val="sr-Cyrl-CS"/>
        </w:rPr>
        <w:t>сами себе оцењују</w:t>
      </w:r>
      <w:r w:rsidRPr="00B21627">
        <w:rPr>
          <w:rFonts w:ascii="Tahoma" w:hAnsi="Tahoma" w:cs="Tahoma"/>
          <w:sz w:val="20"/>
          <w:szCs w:val="20"/>
          <w:lang w:val="sr-Cyrl-CS"/>
        </w:rPr>
        <w:t>. Када сами себе и своје другове оцењују ученици образлажу оцену коју су дали. То ми је начин да видим које критеријуме ученици користе за оцењивањ</w:t>
      </w:r>
      <w:bookmarkStart w:id="0" w:name="_GoBack"/>
      <w:bookmarkEnd w:id="0"/>
      <w:r w:rsidRPr="00B21627">
        <w:rPr>
          <w:rFonts w:ascii="Tahoma" w:hAnsi="Tahoma" w:cs="Tahoma"/>
          <w:sz w:val="20"/>
          <w:szCs w:val="20"/>
          <w:lang w:val="sr-Cyrl-CS"/>
        </w:rPr>
        <w:t>е. Користим и листу са критеријумима за оцењивање тако да они боље разумеју шта је важно у њиховом одговору/активности.</w:t>
      </w:r>
    </w:p>
    <w:p w:rsidR="00673704" w:rsidRPr="00B21627" w:rsidRDefault="00673704" w:rsidP="00FE4716">
      <w:pPr>
        <w:pStyle w:val="NormalWeb"/>
        <w:numPr>
          <w:ilvl w:val="0"/>
          <w:numId w:val="20"/>
        </w:numPr>
        <w:spacing w:before="0" w:beforeAutospacing="0" w:after="120"/>
        <w:jc w:val="both"/>
        <w:rPr>
          <w:rFonts w:ascii="Tahoma" w:hAnsi="Tahoma" w:cs="Tahoma"/>
          <w:sz w:val="20"/>
          <w:szCs w:val="20"/>
          <w:lang w:val="sr-Cyrl-CS"/>
        </w:rPr>
      </w:pPr>
      <w:r w:rsidRPr="00B21627">
        <w:rPr>
          <w:rStyle w:val="Strong"/>
          <w:rFonts w:ascii="Tahoma" w:hAnsi="Tahoma" w:cs="Tahoma"/>
          <w:sz w:val="20"/>
          <w:szCs w:val="20"/>
          <w:lang w:val="sr-Cyrl-CS"/>
        </w:rPr>
        <w:t>Подстичем креативност и духовитост</w:t>
      </w:r>
      <w:r w:rsidRPr="00B21627">
        <w:rPr>
          <w:rFonts w:ascii="Tahoma" w:hAnsi="Tahoma" w:cs="Tahoma"/>
          <w:sz w:val="20"/>
          <w:szCs w:val="20"/>
          <w:lang w:val="sr-Cyrl-CS"/>
        </w:rPr>
        <w:t xml:space="preserve">. Често комбинујем смешне приче са градивом. Трудим се да сваки час учиним интересантним. </w:t>
      </w:r>
      <w:r w:rsidRPr="00B21627">
        <w:rPr>
          <w:rStyle w:val="Strong"/>
          <w:rFonts w:ascii="Tahoma" w:hAnsi="Tahoma" w:cs="Tahoma"/>
          <w:b w:val="0"/>
          <w:sz w:val="20"/>
          <w:szCs w:val="20"/>
          <w:lang w:val="sr-Cyrl-CS"/>
        </w:rPr>
        <w:t>Када ученик каже нешто смешно, увек га подржим</w:t>
      </w:r>
      <w:r w:rsidRPr="00B21627">
        <w:rPr>
          <w:rFonts w:ascii="Tahoma" w:hAnsi="Tahoma" w:cs="Tahoma"/>
          <w:b/>
          <w:sz w:val="20"/>
          <w:szCs w:val="20"/>
          <w:lang w:val="sr-Cyrl-CS"/>
        </w:rPr>
        <w:t>.</w:t>
      </w:r>
      <w:r w:rsidRPr="00B21627">
        <w:rPr>
          <w:rFonts w:ascii="Tahoma" w:hAnsi="Tahoma" w:cs="Tahoma"/>
          <w:sz w:val="20"/>
          <w:szCs w:val="20"/>
          <w:lang w:val="sr-Cyrl-CS"/>
        </w:rPr>
        <w:t xml:space="preserve"> Поштујем труд ученика да буду занимљиви, чак и ако им то не пође увек за руком. Настојим да утичем на формирање њиховог смисла за хумор.</w:t>
      </w:r>
    </w:p>
    <w:p w:rsidR="00673704" w:rsidRPr="00B21627" w:rsidRDefault="00673704" w:rsidP="00FE4716">
      <w:pPr>
        <w:pStyle w:val="NormalWeb"/>
        <w:numPr>
          <w:ilvl w:val="0"/>
          <w:numId w:val="20"/>
        </w:numPr>
        <w:spacing w:before="0" w:beforeAutospacing="0" w:after="120"/>
        <w:jc w:val="both"/>
        <w:rPr>
          <w:rFonts w:ascii="Tahoma" w:hAnsi="Tahoma" w:cs="Tahoma"/>
          <w:sz w:val="20"/>
          <w:szCs w:val="20"/>
          <w:lang w:val="sr-Cyrl-CS"/>
        </w:rPr>
      </w:pPr>
      <w:r w:rsidRPr="00B21627">
        <w:rPr>
          <w:rStyle w:val="Strong"/>
          <w:rFonts w:ascii="Tahoma" w:hAnsi="Tahoma" w:cs="Tahoma"/>
          <w:sz w:val="20"/>
          <w:szCs w:val="20"/>
          <w:lang w:val="sr-Cyrl-CS"/>
        </w:rPr>
        <w:t>Организујем часове и ван учионице</w:t>
      </w:r>
      <w:r w:rsidRPr="00B21627">
        <w:rPr>
          <w:rFonts w:ascii="Tahoma" w:hAnsi="Tahoma" w:cs="Tahoma"/>
          <w:sz w:val="20"/>
          <w:szCs w:val="20"/>
          <w:lang w:val="sr-Cyrl-CS"/>
        </w:rPr>
        <w:t>. Учење у околностима које нису оивичене школским просторијама даје добре резултате. Сваког месеца имам један час ван учионице.</w:t>
      </w:r>
    </w:p>
    <w:p w:rsidR="00673704" w:rsidRPr="00B21627" w:rsidRDefault="00673704" w:rsidP="00FE4716">
      <w:pPr>
        <w:pStyle w:val="NormalWeb"/>
        <w:numPr>
          <w:ilvl w:val="0"/>
          <w:numId w:val="20"/>
        </w:numPr>
        <w:spacing w:before="0" w:beforeAutospacing="0" w:after="120"/>
        <w:jc w:val="both"/>
        <w:rPr>
          <w:rFonts w:ascii="Tahoma" w:hAnsi="Tahoma" w:cs="Tahoma"/>
          <w:sz w:val="20"/>
          <w:szCs w:val="20"/>
          <w:lang w:val="sr-Cyrl-CS"/>
        </w:rPr>
      </w:pPr>
      <w:r w:rsidRPr="00B21627">
        <w:rPr>
          <w:rStyle w:val="Strong"/>
          <w:rFonts w:ascii="Tahoma" w:hAnsi="Tahoma" w:cs="Tahoma"/>
          <w:sz w:val="20"/>
          <w:szCs w:val="20"/>
          <w:lang w:val="sr-Cyrl-CS"/>
        </w:rPr>
        <w:t>Организујем такмичење</w:t>
      </w:r>
      <w:r w:rsidRPr="00B21627">
        <w:rPr>
          <w:rFonts w:ascii="Tahoma" w:hAnsi="Tahoma" w:cs="Tahoma"/>
          <w:sz w:val="20"/>
          <w:szCs w:val="20"/>
          <w:lang w:val="sr-Cyrl-CS"/>
        </w:rPr>
        <w:t>. Јачам њихов такмичарски дух, али не дозвољавам да то унесе раздор међу њима. Тражим сарадњу у целом одељењу.</w:t>
      </w:r>
    </w:p>
    <w:p w:rsidR="002B345D" w:rsidRPr="00B21627" w:rsidRDefault="00673704" w:rsidP="00FE4716">
      <w:pPr>
        <w:pStyle w:val="NormalWeb"/>
        <w:numPr>
          <w:ilvl w:val="0"/>
          <w:numId w:val="20"/>
        </w:numPr>
        <w:spacing w:before="0" w:beforeAutospacing="0" w:after="120"/>
        <w:jc w:val="both"/>
        <w:rPr>
          <w:rFonts w:ascii="Tahoma" w:hAnsi="Tahoma" w:cs="Tahoma"/>
          <w:sz w:val="20"/>
          <w:szCs w:val="20"/>
          <w:lang w:val="sr-Cyrl-CS"/>
        </w:rPr>
      </w:pPr>
      <w:r w:rsidRPr="00B21627">
        <w:rPr>
          <w:rFonts w:ascii="Tahoma" w:hAnsi="Tahoma" w:cs="Tahoma"/>
          <w:sz w:val="20"/>
          <w:szCs w:val="20"/>
          <w:lang w:val="sr-Cyrl-CS"/>
        </w:rPr>
        <w:t xml:space="preserve">И на крају да не заборавим нешто веома важно: </w:t>
      </w:r>
      <w:r w:rsidRPr="00B21627">
        <w:rPr>
          <w:rStyle w:val="Strong"/>
          <w:rFonts w:ascii="Tahoma" w:hAnsi="Tahoma" w:cs="Tahoma"/>
          <w:sz w:val="20"/>
          <w:szCs w:val="20"/>
          <w:lang w:val="sr-Cyrl-CS"/>
        </w:rPr>
        <w:t>Волим свој посао</w:t>
      </w:r>
      <w:r w:rsidRPr="00B21627">
        <w:rPr>
          <w:rFonts w:ascii="Tahoma" w:hAnsi="Tahoma" w:cs="Tahoma"/>
          <w:sz w:val="20"/>
          <w:szCs w:val="20"/>
          <w:lang w:val="sr-Cyrl-CS"/>
        </w:rPr>
        <w:t xml:space="preserve">. </w:t>
      </w:r>
    </w:p>
    <w:sectPr w:rsidR="002B345D" w:rsidRPr="00B21627" w:rsidSect="00D033A9">
      <w:headerReference w:type="even" r:id="rId8"/>
      <w:headerReference w:type="default" r:id="rId9"/>
      <w:footerReference w:type="even" r:id="rId10"/>
      <w:footerReference w:type="default" r:id="rId11"/>
      <w:headerReference w:type="first" r:id="rId12"/>
      <w:footerReference w:type="first" r:id="rId13"/>
      <w:pgSz w:w="11907" w:h="16840"/>
      <w:pgMar w:top="1077" w:right="1077" w:bottom="1077" w:left="1077" w:header="431" w:footer="431"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019DC" w:rsidRDefault="00F019DC" w:rsidP="00673704">
      <w:pPr>
        <w:spacing w:after="0" w:line="240" w:lineRule="auto"/>
      </w:pPr>
      <w:r>
        <w:separator/>
      </w:r>
    </w:p>
  </w:endnote>
  <w:endnote w:type="continuationSeparator" w:id="1">
    <w:p w:rsidR="00F019DC" w:rsidRDefault="00F019DC" w:rsidP="0067370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60B3C" w:rsidRDefault="00060B3C">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486259"/>
      <w:docPartObj>
        <w:docPartGallery w:val="Page Numbers (Bottom of Page)"/>
        <w:docPartUnique/>
      </w:docPartObj>
    </w:sdtPr>
    <w:sdtContent>
      <w:p w:rsidR="00673704" w:rsidRDefault="00E048BC">
        <w:pPr>
          <w:pStyle w:val="Footer"/>
          <w:jc w:val="right"/>
        </w:pPr>
        <w:r w:rsidRPr="00060B3C">
          <w:rPr>
            <w:rFonts w:ascii="Tahoma" w:hAnsi="Tahoma" w:cs="Tahoma"/>
          </w:rPr>
          <w:fldChar w:fldCharType="begin"/>
        </w:r>
        <w:r w:rsidR="00673704" w:rsidRPr="00060B3C">
          <w:rPr>
            <w:rFonts w:ascii="Tahoma" w:hAnsi="Tahoma" w:cs="Tahoma"/>
          </w:rPr>
          <w:instrText xml:space="preserve"> PAGE   \* MERGEFORMAT </w:instrText>
        </w:r>
        <w:r w:rsidRPr="00060B3C">
          <w:rPr>
            <w:rFonts w:ascii="Tahoma" w:hAnsi="Tahoma" w:cs="Tahoma"/>
          </w:rPr>
          <w:fldChar w:fldCharType="separate"/>
        </w:r>
        <w:r w:rsidR="00B21627">
          <w:rPr>
            <w:rFonts w:ascii="Tahoma" w:hAnsi="Tahoma" w:cs="Tahoma"/>
            <w:noProof/>
          </w:rPr>
          <w:t>1</w:t>
        </w:r>
        <w:r w:rsidRPr="00060B3C">
          <w:rPr>
            <w:rFonts w:ascii="Tahoma" w:hAnsi="Tahoma" w:cs="Tahoma"/>
          </w:rPr>
          <w:fldChar w:fldCharType="end"/>
        </w:r>
      </w:p>
    </w:sdtContent>
  </w:sdt>
  <w:p w:rsidR="00673704" w:rsidRDefault="00673704">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60B3C" w:rsidRDefault="00060B3C">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019DC" w:rsidRDefault="00F019DC" w:rsidP="00673704">
      <w:pPr>
        <w:spacing w:after="0" w:line="240" w:lineRule="auto"/>
      </w:pPr>
      <w:r>
        <w:separator/>
      </w:r>
    </w:p>
  </w:footnote>
  <w:footnote w:type="continuationSeparator" w:id="1">
    <w:p w:rsidR="00F019DC" w:rsidRDefault="00F019DC" w:rsidP="00673704">
      <w:pPr>
        <w:spacing w:after="0" w:line="240" w:lineRule="auto"/>
      </w:pPr>
      <w:r>
        <w:continuationSeparator/>
      </w:r>
    </w:p>
  </w:footnote>
  <w:footnote w:id="2">
    <w:p w:rsidR="007A662C" w:rsidRPr="004F7B43" w:rsidRDefault="007A662C" w:rsidP="004F7B43">
      <w:pPr>
        <w:pStyle w:val="FootnoteText"/>
        <w:jc w:val="both"/>
        <w:rPr>
          <w:rFonts w:ascii="Tahoma" w:hAnsi="Tahoma" w:cs="Tahoma"/>
          <w:sz w:val="18"/>
          <w:szCs w:val="18"/>
        </w:rPr>
      </w:pPr>
      <w:r w:rsidRPr="004F7B43">
        <w:rPr>
          <w:rStyle w:val="FootnoteReference"/>
          <w:rFonts w:ascii="Tahoma" w:hAnsi="Tahoma" w:cs="Tahoma"/>
          <w:sz w:val="18"/>
          <w:szCs w:val="18"/>
        </w:rPr>
        <w:footnoteRef/>
      </w:r>
      <w:r w:rsidRPr="004F7B43">
        <w:rPr>
          <w:rFonts w:ascii="Tahoma" w:hAnsi="Tahoma" w:cs="Tahoma"/>
          <w:sz w:val="18"/>
          <w:szCs w:val="18"/>
        </w:rPr>
        <w:t xml:space="preserve"> </w:t>
      </w:r>
      <w:r w:rsidRPr="004F7B43">
        <w:rPr>
          <w:rFonts w:ascii="Tahoma" w:hAnsi="Tahoma" w:cs="Tahoma"/>
          <w:sz w:val="18"/>
          <w:szCs w:val="18"/>
          <w:lang w:val="sr-Cyrl-CS"/>
        </w:rPr>
        <w:t xml:space="preserve">Инспирисано: ''37 Ways to Wow a Math Student'', Bon Crowder </w:t>
      </w:r>
      <w:hyperlink r:id="rId1" w:history="1">
        <w:r w:rsidRPr="004F7B43">
          <w:rPr>
            <w:rStyle w:val="Hyperlink"/>
            <w:rFonts w:ascii="Tahoma" w:hAnsi="Tahoma" w:cs="Tahoma"/>
            <w:color w:val="auto"/>
            <w:sz w:val="18"/>
            <w:szCs w:val="18"/>
            <w:lang w:val="sr-Cyrl-CS"/>
          </w:rPr>
          <w:t>www.MathFour.com</w:t>
        </w:r>
      </w:hyperlink>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60B3C" w:rsidRDefault="00060B3C">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60B3C" w:rsidRDefault="00060B3C">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60B3C" w:rsidRDefault="00060B3C">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1.25pt;height:11.25pt" o:bullet="t">
        <v:imagedata r:id="rId1" o:title="mso6D95"/>
      </v:shape>
    </w:pict>
  </w:numPicBullet>
  <w:abstractNum w:abstractNumId="0">
    <w:nsid w:val="00044D82"/>
    <w:multiLevelType w:val="hybridMultilevel"/>
    <w:tmpl w:val="F67A523C"/>
    <w:lvl w:ilvl="0" w:tplc="04090007">
      <w:start w:val="1"/>
      <w:numFmt w:val="bullet"/>
      <w:lvlText w:val=""/>
      <w:lvlPicBulletId w:val="0"/>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nsid w:val="05437FE7"/>
    <w:multiLevelType w:val="multilevel"/>
    <w:tmpl w:val="375894B2"/>
    <w:numStyleLink w:val="Style1"/>
  </w:abstractNum>
  <w:abstractNum w:abstractNumId="2">
    <w:nsid w:val="06B576CA"/>
    <w:multiLevelType w:val="hybridMultilevel"/>
    <w:tmpl w:val="1D14065A"/>
    <w:lvl w:ilvl="0" w:tplc="E490F16E">
      <w:start w:val="1"/>
      <w:numFmt w:val="bullet"/>
      <w:lvlText w:val=""/>
      <w:lvlJc w:val="left"/>
      <w:pPr>
        <w:ind w:left="360" w:hanging="360"/>
      </w:pPr>
      <w:rPr>
        <w:rFonts w:ascii="Symbol" w:hAnsi="Symbol" w:hint="default"/>
        <w:sz w:val="22"/>
        <w:szCs w:val="22"/>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0AA464BE"/>
    <w:multiLevelType w:val="hybridMultilevel"/>
    <w:tmpl w:val="2CA87C6E"/>
    <w:lvl w:ilvl="0" w:tplc="E490F16E">
      <w:start w:val="1"/>
      <w:numFmt w:val="bullet"/>
      <w:lvlText w:val=""/>
      <w:lvlJc w:val="left"/>
      <w:pPr>
        <w:ind w:left="360" w:hanging="360"/>
      </w:pPr>
      <w:rPr>
        <w:rFonts w:ascii="Symbol" w:hAnsi="Symbol" w:hint="default"/>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5551BD1"/>
    <w:multiLevelType w:val="hybridMultilevel"/>
    <w:tmpl w:val="270E9FA2"/>
    <w:lvl w:ilvl="0" w:tplc="04090003">
      <w:start w:val="1"/>
      <w:numFmt w:val="bullet"/>
      <w:lvlText w:val="o"/>
      <w:lvlJc w:val="left"/>
      <w:pPr>
        <w:ind w:left="360" w:hanging="360"/>
      </w:pPr>
      <w:rPr>
        <w:rFonts w:ascii="Courier New" w:hAnsi="Courier New" w:cs="Courier New" w:hint="default"/>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AE03715"/>
    <w:multiLevelType w:val="multilevel"/>
    <w:tmpl w:val="375894B2"/>
    <w:numStyleLink w:val="Style1"/>
  </w:abstractNum>
  <w:abstractNum w:abstractNumId="6">
    <w:nsid w:val="20D96D72"/>
    <w:multiLevelType w:val="hybridMultilevel"/>
    <w:tmpl w:val="4A7E4ECC"/>
    <w:lvl w:ilvl="0" w:tplc="04090007">
      <w:start w:val="1"/>
      <w:numFmt w:val="bullet"/>
      <w:lvlText w:val=""/>
      <w:lvlPicBulletId w:val="0"/>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nsid w:val="211008B1"/>
    <w:multiLevelType w:val="hybridMultilevel"/>
    <w:tmpl w:val="00C25174"/>
    <w:lvl w:ilvl="0" w:tplc="04090007">
      <w:start w:val="1"/>
      <w:numFmt w:val="bullet"/>
      <w:lvlText w:val=""/>
      <w:lvlPicBulletId w:val="0"/>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nsid w:val="23743F1E"/>
    <w:multiLevelType w:val="multilevel"/>
    <w:tmpl w:val="375894B2"/>
    <w:styleLink w:val="Style1"/>
    <w:lvl w:ilvl="0">
      <w:start w:val="1"/>
      <w:numFmt w:val="bullet"/>
      <w:lvlText w:val=""/>
      <w:lvlJc w:val="left"/>
      <w:pPr>
        <w:ind w:left="1077" w:hanging="1077"/>
      </w:pPr>
      <w:rPr>
        <w:rFonts w:ascii="Symbol" w:hAnsi="Symbol" w:hint="default"/>
        <w:color w:val="45637A"/>
        <w:sz w:val="24"/>
      </w:rPr>
    </w:lvl>
    <w:lvl w:ilvl="1">
      <w:start w:val="1"/>
      <w:numFmt w:val="lowerLetter"/>
      <w:lvlText w:val="%2)"/>
      <w:lvlJc w:val="left"/>
      <w:pPr>
        <w:ind w:left="1434" w:hanging="1077"/>
      </w:pPr>
      <w:rPr>
        <w:rFonts w:hint="default"/>
      </w:rPr>
    </w:lvl>
    <w:lvl w:ilvl="2">
      <w:start w:val="1"/>
      <w:numFmt w:val="lowerRoman"/>
      <w:lvlText w:val="%3)"/>
      <w:lvlJc w:val="left"/>
      <w:pPr>
        <w:ind w:left="1791" w:hanging="1077"/>
      </w:pPr>
      <w:rPr>
        <w:rFonts w:hint="default"/>
      </w:rPr>
    </w:lvl>
    <w:lvl w:ilvl="3">
      <w:start w:val="1"/>
      <w:numFmt w:val="decimal"/>
      <w:lvlText w:val="(%4)"/>
      <w:lvlJc w:val="left"/>
      <w:pPr>
        <w:ind w:left="2148" w:hanging="1077"/>
      </w:pPr>
      <w:rPr>
        <w:rFonts w:hint="default"/>
      </w:rPr>
    </w:lvl>
    <w:lvl w:ilvl="4">
      <w:start w:val="1"/>
      <w:numFmt w:val="lowerLetter"/>
      <w:lvlText w:val="(%5)"/>
      <w:lvlJc w:val="left"/>
      <w:pPr>
        <w:ind w:left="2505" w:hanging="1077"/>
      </w:pPr>
      <w:rPr>
        <w:rFonts w:hint="default"/>
      </w:rPr>
    </w:lvl>
    <w:lvl w:ilvl="5">
      <w:start w:val="1"/>
      <w:numFmt w:val="lowerRoman"/>
      <w:lvlText w:val="(%6)"/>
      <w:lvlJc w:val="left"/>
      <w:pPr>
        <w:ind w:left="2862" w:hanging="1077"/>
      </w:pPr>
      <w:rPr>
        <w:rFonts w:hint="default"/>
      </w:rPr>
    </w:lvl>
    <w:lvl w:ilvl="6">
      <w:start w:val="1"/>
      <w:numFmt w:val="decimal"/>
      <w:lvlText w:val="%7."/>
      <w:lvlJc w:val="left"/>
      <w:pPr>
        <w:ind w:left="3219" w:hanging="1077"/>
      </w:pPr>
      <w:rPr>
        <w:rFonts w:hint="default"/>
      </w:rPr>
    </w:lvl>
    <w:lvl w:ilvl="7">
      <w:start w:val="1"/>
      <w:numFmt w:val="lowerLetter"/>
      <w:lvlText w:val="%8."/>
      <w:lvlJc w:val="left"/>
      <w:pPr>
        <w:ind w:left="3576" w:hanging="1077"/>
      </w:pPr>
      <w:rPr>
        <w:rFonts w:hint="default"/>
      </w:rPr>
    </w:lvl>
    <w:lvl w:ilvl="8">
      <w:start w:val="1"/>
      <w:numFmt w:val="lowerRoman"/>
      <w:lvlText w:val="%9."/>
      <w:lvlJc w:val="left"/>
      <w:pPr>
        <w:ind w:left="3933" w:hanging="1077"/>
      </w:pPr>
      <w:rPr>
        <w:rFonts w:hint="default"/>
      </w:rPr>
    </w:lvl>
  </w:abstractNum>
  <w:abstractNum w:abstractNumId="9">
    <w:nsid w:val="2CB9620E"/>
    <w:multiLevelType w:val="multilevel"/>
    <w:tmpl w:val="270E9FA2"/>
    <w:lvl w:ilvl="0">
      <w:start w:val="1"/>
      <w:numFmt w:val="bullet"/>
      <w:lvlText w:val="o"/>
      <w:lvlJc w:val="left"/>
      <w:pPr>
        <w:ind w:left="360" w:hanging="360"/>
      </w:pPr>
      <w:rPr>
        <w:rFonts w:ascii="Courier New" w:hAnsi="Courier New" w:cs="Courier New" w:hint="default"/>
        <w:sz w:val="22"/>
        <w:szCs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nsid w:val="2E16511F"/>
    <w:multiLevelType w:val="hybridMultilevel"/>
    <w:tmpl w:val="8F1EFB6A"/>
    <w:lvl w:ilvl="0" w:tplc="04090007">
      <w:start w:val="1"/>
      <w:numFmt w:val="bullet"/>
      <w:lvlText w:val=""/>
      <w:lvlPicBulletId w:val="0"/>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nsid w:val="2F807DE2"/>
    <w:multiLevelType w:val="multilevel"/>
    <w:tmpl w:val="375894B2"/>
    <w:numStyleLink w:val="Style1"/>
  </w:abstractNum>
  <w:abstractNum w:abstractNumId="12">
    <w:nsid w:val="2FD77BA9"/>
    <w:multiLevelType w:val="hybridMultilevel"/>
    <w:tmpl w:val="BC2EE190"/>
    <w:lvl w:ilvl="0" w:tplc="04090007">
      <w:start w:val="1"/>
      <w:numFmt w:val="bullet"/>
      <w:lvlText w:val=""/>
      <w:lvlPicBulletId w:val="0"/>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nsid w:val="311954FB"/>
    <w:multiLevelType w:val="hybridMultilevel"/>
    <w:tmpl w:val="DCA08400"/>
    <w:lvl w:ilvl="0" w:tplc="04090007">
      <w:start w:val="1"/>
      <w:numFmt w:val="bullet"/>
      <w:lvlText w:val=""/>
      <w:lvlPicBulletId w:val="0"/>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nsid w:val="35A70B0B"/>
    <w:multiLevelType w:val="hybridMultilevel"/>
    <w:tmpl w:val="9FD2E09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7516A56"/>
    <w:multiLevelType w:val="multilevel"/>
    <w:tmpl w:val="375894B2"/>
    <w:numStyleLink w:val="Style1"/>
  </w:abstractNum>
  <w:abstractNum w:abstractNumId="16">
    <w:nsid w:val="3B5A329C"/>
    <w:multiLevelType w:val="hybridMultilevel"/>
    <w:tmpl w:val="7B20E4CA"/>
    <w:lvl w:ilvl="0" w:tplc="04090007">
      <w:start w:val="1"/>
      <w:numFmt w:val="bullet"/>
      <w:lvlText w:val=""/>
      <w:lvlPicBulletId w:val="0"/>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nsid w:val="48522DBA"/>
    <w:multiLevelType w:val="hybridMultilevel"/>
    <w:tmpl w:val="D606623C"/>
    <w:lvl w:ilvl="0" w:tplc="E490F16E">
      <w:start w:val="1"/>
      <w:numFmt w:val="bullet"/>
      <w:lvlText w:val=""/>
      <w:lvlJc w:val="left"/>
      <w:pPr>
        <w:ind w:left="360" w:hanging="360"/>
      </w:pPr>
      <w:rPr>
        <w:rFonts w:ascii="Symbol" w:hAnsi="Symbol" w:hint="default"/>
        <w:sz w:val="22"/>
        <w:szCs w:val="22"/>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F1777BE"/>
    <w:multiLevelType w:val="hybridMultilevel"/>
    <w:tmpl w:val="A7944848"/>
    <w:lvl w:ilvl="0" w:tplc="04090007">
      <w:start w:val="1"/>
      <w:numFmt w:val="bullet"/>
      <w:lvlText w:val=""/>
      <w:lvlPicBulletId w:val="0"/>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nsid w:val="55F85E01"/>
    <w:multiLevelType w:val="multilevel"/>
    <w:tmpl w:val="375894B2"/>
    <w:numStyleLink w:val="Style1"/>
  </w:abstractNum>
  <w:abstractNum w:abstractNumId="20">
    <w:nsid w:val="67D93488"/>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nsid w:val="6D244842"/>
    <w:multiLevelType w:val="multilevel"/>
    <w:tmpl w:val="375894B2"/>
    <w:numStyleLink w:val="Style1"/>
  </w:abstractNum>
  <w:abstractNum w:abstractNumId="22">
    <w:nsid w:val="7DB56FCC"/>
    <w:multiLevelType w:val="hybridMultilevel"/>
    <w:tmpl w:val="9E2C8F86"/>
    <w:lvl w:ilvl="0" w:tplc="04090007">
      <w:start w:val="1"/>
      <w:numFmt w:val="bullet"/>
      <w:lvlText w:val=""/>
      <w:lvlPicBulletId w:val="0"/>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nsid w:val="7E596AB8"/>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8"/>
  </w:num>
  <w:num w:numId="2">
    <w:abstractNumId w:val="21"/>
  </w:num>
  <w:num w:numId="3">
    <w:abstractNumId w:val="14"/>
  </w:num>
  <w:num w:numId="4">
    <w:abstractNumId w:val="2"/>
  </w:num>
  <w:num w:numId="5">
    <w:abstractNumId w:val="17"/>
  </w:num>
  <w:num w:numId="6">
    <w:abstractNumId w:val="3"/>
  </w:num>
  <w:num w:numId="7">
    <w:abstractNumId w:val="4"/>
  </w:num>
  <w:num w:numId="8">
    <w:abstractNumId w:val="12"/>
  </w:num>
  <w:num w:numId="9">
    <w:abstractNumId w:val="0"/>
  </w:num>
  <w:num w:numId="10">
    <w:abstractNumId w:val="10"/>
  </w:num>
  <w:num w:numId="11">
    <w:abstractNumId w:val="16"/>
  </w:num>
  <w:num w:numId="12">
    <w:abstractNumId w:val="13"/>
  </w:num>
  <w:num w:numId="13">
    <w:abstractNumId w:val="6"/>
  </w:num>
  <w:num w:numId="14">
    <w:abstractNumId w:val="22"/>
  </w:num>
  <w:num w:numId="15">
    <w:abstractNumId w:val="7"/>
  </w:num>
  <w:num w:numId="16">
    <w:abstractNumId w:val="18"/>
  </w:num>
  <w:num w:numId="17">
    <w:abstractNumId w:val="11"/>
  </w:num>
  <w:num w:numId="18">
    <w:abstractNumId w:val="5"/>
  </w:num>
  <w:num w:numId="19">
    <w:abstractNumId w:val="15"/>
  </w:num>
  <w:num w:numId="20">
    <w:abstractNumId w:val="19"/>
  </w:num>
  <w:num w:numId="21">
    <w:abstractNumId w:val="20"/>
  </w:num>
  <w:num w:numId="22">
    <w:abstractNumId w:val="23"/>
  </w:num>
  <w:num w:numId="23">
    <w:abstractNumId w:val="9"/>
  </w:num>
  <w:num w:numId="2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attachedTemplate r:id="rId1"/>
  <w:stylePaneSortMethod w:val="0000"/>
  <w:defaultTabStop w:val="720"/>
  <w:drawingGridHorizontalSpacing w:val="100"/>
  <w:displayHorizontalDrawingGridEvery w:val="2"/>
  <w:characterSpacingControl w:val="doNotCompress"/>
  <w:footnotePr>
    <w:footnote w:id="0"/>
    <w:footnote w:id="1"/>
  </w:footnotePr>
  <w:endnotePr>
    <w:endnote w:id="0"/>
    <w:endnote w:id="1"/>
  </w:endnotePr>
  <w:compat/>
  <w:rsids>
    <w:rsidRoot w:val="00673704"/>
    <w:rsid w:val="00060B3C"/>
    <w:rsid w:val="000652B1"/>
    <w:rsid w:val="000C51C5"/>
    <w:rsid w:val="00177D6F"/>
    <w:rsid w:val="00185453"/>
    <w:rsid w:val="001C0606"/>
    <w:rsid w:val="001E0F0F"/>
    <w:rsid w:val="00205E35"/>
    <w:rsid w:val="00234F28"/>
    <w:rsid w:val="002B345D"/>
    <w:rsid w:val="003673E3"/>
    <w:rsid w:val="003F1EBB"/>
    <w:rsid w:val="004649F8"/>
    <w:rsid w:val="00484868"/>
    <w:rsid w:val="004A2F1B"/>
    <w:rsid w:val="004A5F0B"/>
    <w:rsid w:val="004B3797"/>
    <w:rsid w:val="004F19C4"/>
    <w:rsid w:val="004F7B43"/>
    <w:rsid w:val="005442B2"/>
    <w:rsid w:val="00581B21"/>
    <w:rsid w:val="00587C6E"/>
    <w:rsid w:val="00593A98"/>
    <w:rsid w:val="0059592C"/>
    <w:rsid w:val="00616E94"/>
    <w:rsid w:val="00672E57"/>
    <w:rsid w:val="00673704"/>
    <w:rsid w:val="00675390"/>
    <w:rsid w:val="00762E82"/>
    <w:rsid w:val="00767C46"/>
    <w:rsid w:val="00787EB3"/>
    <w:rsid w:val="007A662C"/>
    <w:rsid w:val="008158B6"/>
    <w:rsid w:val="00822085"/>
    <w:rsid w:val="00867070"/>
    <w:rsid w:val="00885AF9"/>
    <w:rsid w:val="008B0039"/>
    <w:rsid w:val="00904C30"/>
    <w:rsid w:val="0098030C"/>
    <w:rsid w:val="009C2224"/>
    <w:rsid w:val="009E1C38"/>
    <w:rsid w:val="00A10B7F"/>
    <w:rsid w:val="00AD7B14"/>
    <w:rsid w:val="00B10C79"/>
    <w:rsid w:val="00B21627"/>
    <w:rsid w:val="00B71DDE"/>
    <w:rsid w:val="00BB0BD0"/>
    <w:rsid w:val="00BB553F"/>
    <w:rsid w:val="00BE66E9"/>
    <w:rsid w:val="00C063A3"/>
    <w:rsid w:val="00C30DD5"/>
    <w:rsid w:val="00C3227B"/>
    <w:rsid w:val="00C350BA"/>
    <w:rsid w:val="00CB1C6A"/>
    <w:rsid w:val="00D033A9"/>
    <w:rsid w:val="00D228F9"/>
    <w:rsid w:val="00D64F75"/>
    <w:rsid w:val="00DA1E08"/>
    <w:rsid w:val="00DC4A86"/>
    <w:rsid w:val="00E02EA7"/>
    <w:rsid w:val="00E048BC"/>
    <w:rsid w:val="00E16060"/>
    <w:rsid w:val="00EF6DAF"/>
    <w:rsid w:val="00F019DC"/>
    <w:rsid w:val="00F81521"/>
    <w:rsid w:val="00FE471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ahoma" w:eastAsiaTheme="minorHAnsi" w:hAnsi="Tahoma" w:cstheme="minorBidi"/>
        <w:szCs w:val="22"/>
        <w:lang w:val="en-US" w:eastAsia="en-US" w:bidi="ar-SA"/>
      </w:rPr>
    </w:rPrDefault>
    <w:pPrDefault>
      <w:pPr>
        <w:spacing w:after="120" w:line="276" w:lineRule="auto"/>
        <w:ind w:left="1077"/>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footnote reference"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73704"/>
    <w:pPr>
      <w:spacing w:after="200"/>
      <w:ind w:left="0"/>
    </w:pPr>
    <w:rPr>
      <w:rFonts w:ascii="Times New Roman" w:eastAsia="Times New Roman" w:hAnsi="Times New Roman" w:cs="Times New Roman"/>
      <w:shadow/>
      <w:szCs w:val="20"/>
    </w:rPr>
  </w:style>
  <w:style w:type="paragraph" w:styleId="Heading1">
    <w:name w:val="heading 1"/>
    <w:basedOn w:val="Normal"/>
    <w:next w:val="Normal"/>
    <w:link w:val="Heading1Char"/>
    <w:uiPriority w:val="9"/>
    <w:qFormat/>
    <w:rsid w:val="00E16060"/>
    <w:pPr>
      <w:keepNext/>
      <w:spacing w:before="240" w:after="60"/>
      <w:outlineLvl w:val="0"/>
    </w:pPr>
    <w:rPr>
      <w:rFonts w:ascii="Tahoma" w:eastAsiaTheme="majorEastAsia" w:hAnsi="Tahoma" w:cstheme="majorBidi"/>
      <w:b/>
      <w:bCs/>
      <w:color w:val="45637A"/>
      <w:kern w:val="32"/>
      <w:sz w:val="32"/>
      <w:szCs w:val="32"/>
    </w:rPr>
  </w:style>
  <w:style w:type="paragraph" w:styleId="Heading2">
    <w:name w:val="heading 2"/>
    <w:basedOn w:val="Normal"/>
    <w:next w:val="Normal"/>
    <w:link w:val="Heading2Char"/>
    <w:unhideWhenUsed/>
    <w:qFormat/>
    <w:rsid w:val="00D64F75"/>
    <w:pPr>
      <w:keepNext/>
      <w:spacing w:before="240" w:after="60"/>
      <w:outlineLvl w:val="1"/>
    </w:pPr>
    <w:rPr>
      <w:rFonts w:eastAsiaTheme="majorEastAsia" w:cstheme="majorBidi"/>
      <w:b/>
      <w:bCs/>
      <w:iCs/>
      <w:color w:val="45637A"/>
      <w:sz w:val="28"/>
      <w:szCs w:val="28"/>
    </w:rPr>
  </w:style>
  <w:style w:type="paragraph" w:styleId="Heading3">
    <w:name w:val="heading 3"/>
    <w:basedOn w:val="Normal"/>
    <w:next w:val="Normal"/>
    <w:link w:val="Heading3Char"/>
    <w:uiPriority w:val="9"/>
    <w:unhideWhenUsed/>
    <w:qFormat/>
    <w:rsid w:val="00BE66E9"/>
    <w:pPr>
      <w:keepNext/>
      <w:spacing w:before="240" w:after="60"/>
      <w:outlineLvl w:val="2"/>
    </w:pPr>
    <w:rPr>
      <w:rFonts w:ascii="Tahoma" w:eastAsiaTheme="majorEastAsia" w:hAnsi="Tahoma" w:cstheme="majorBidi"/>
      <w:b/>
      <w:bCs/>
      <w:color w:val="45637A"/>
      <w:sz w:val="24"/>
      <w:szCs w:val="26"/>
    </w:rPr>
  </w:style>
  <w:style w:type="paragraph" w:styleId="Heading4">
    <w:name w:val="heading 4"/>
    <w:basedOn w:val="Normal"/>
    <w:next w:val="Normal"/>
    <w:link w:val="Heading4Char"/>
    <w:uiPriority w:val="9"/>
    <w:unhideWhenUsed/>
    <w:qFormat/>
    <w:rsid w:val="00EF6DAF"/>
    <w:pPr>
      <w:keepNext/>
      <w:spacing w:before="240" w:after="60"/>
      <w:outlineLvl w:val="3"/>
    </w:pPr>
    <w:rPr>
      <w:rFonts w:asciiTheme="minorHAnsi" w:hAnsiTheme="minorHAnsi"/>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16060"/>
    <w:rPr>
      <w:rFonts w:eastAsiaTheme="majorEastAsia" w:cstheme="majorBidi"/>
      <w:b/>
      <w:bCs/>
      <w:shadow/>
      <w:color w:val="45637A"/>
      <w:kern w:val="32"/>
      <w:sz w:val="32"/>
      <w:szCs w:val="32"/>
    </w:rPr>
  </w:style>
  <w:style w:type="character" w:customStyle="1" w:styleId="Heading2Char">
    <w:name w:val="Heading 2 Char"/>
    <w:basedOn w:val="DefaultParagraphFont"/>
    <w:link w:val="Heading2"/>
    <w:rsid w:val="00D64F75"/>
    <w:rPr>
      <w:rFonts w:eastAsiaTheme="majorEastAsia" w:cstheme="majorBidi"/>
      <w:b/>
      <w:bCs/>
      <w:iCs/>
      <w:color w:val="45637A"/>
      <w:sz w:val="28"/>
      <w:szCs w:val="28"/>
    </w:rPr>
  </w:style>
  <w:style w:type="character" w:customStyle="1" w:styleId="Heading3Char">
    <w:name w:val="Heading 3 Char"/>
    <w:basedOn w:val="DefaultParagraphFont"/>
    <w:link w:val="Heading3"/>
    <w:uiPriority w:val="9"/>
    <w:rsid w:val="00BE66E9"/>
    <w:rPr>
      <w:rFonts w:eastAsiaTheme="majorEastAsia" w:cstheme="majorBidi"/>
      <w:b/>
      <w:bCs/>
      <w:shadow/>
      <w:color w:val="45637A"/>
      <w:sz w:val="24"/>
      <w:szCs w:val="26"/>
    </w:rPr>
  </w:style>
  <w:style w:type="character" w:customStyle="1" w:styleId="Heading4Char">
    <w:name w:val="Heading 4 Char"/>
    <w:basedOn w:val="DefaultParagraphFont"/>
    <w:link w:val="Heading4"/>
    <w:uiPriority w:val="9"/>
    <w:rsid w:val="00EF6DAF"/>
    <w:rPr>
      <w:rFonts w:asciiTheme="minorHAnsi" w:eastAsiaTheme="minorEastAsia" w:hAnsiTheme="minorHAnsi" w:cstheme="minorBidi"/>
      <w:b/>
      <w:bCs/>
      <w:sz w:val="28"/>
      <w:szCs w:val="28"/>
    </w:rPr>
  </w:style>
  <w:style w:type="paragraph" w:styleId="FootnoteText">
    <w:name w:val="footnote text"/>
    <w:aliases w:val="Footnote Text Char Char Char,Footnote Text Char Char,Footnote Text Char1,single space Char,ft Char,single space,ft,Footnote Text Char Char Char Char Char Char Char Char,Footnote Text Char Char Char Char1 Char,fn,Fußnote,footnote text,ADB,f"/>
    <w:basedOn w:val="Normal"/>
    <w:link w:val="FootnoteTextChar"/>
    <w:uiPriority w:val="99"/>
    <w:unhideWhenUsed/>
    <w:qFormat/>
    <w:rsid w:val="00EF6DAF"/>
    <w:rPr>
      <w:rFonts w:ascii="Calibri" w:eastAsia="Calibri" w:hAnsi="Calibri"/>
    </w:rPr>
  </w:style>
  <w:style w:type="character" w:customStyle="1" w:styleId="FootnoteTextChar">
    <w:name w:val="Footnote Text Char"/>
    <w:aliases w:val="Footnote Text Char Char Char Char,Footnote Text Char Char Char1,Footnote Text Char1 Char,single space Char Char,ft Char Char,single space Char1,ft Char1,Footnote Text Char Char Char Char Char Char Char Char Char,fn Char,Fußnote Char"/>
    <w:basedOn w:val="DefaultParagraphFont"/>
    <w:link w:val="FootnoteText"/>
    <w:uiPriority w:val="99"/>
    <w:rsid w:val="00EF6DAF"/>
    <w:rPr>
      <w:lang w:val="en-GB"/>
    </w:rPr>
  </w:style>
  <w:style w:type="character" w:styleId="Strong">
    <w:name w:val="Strong"/>
    <w:basedOn w:val="DefaultParagraphFont"/>
    <w:uiPriority w:val="22"/>
    <w:qFormat/>
    <w:rsid w:val="00EF6DAF"/>
    <w:rPr>
      <w:b/>
      <w:bCs/>
    </w:rPr>
  </w:style>
  <w:style w:type="paragraph" w:styleId="ListParagraph">
    <w:name w:val="List Paragraph"/>
    <w:basedOn w:val="Normal"/>
    <w:uiPriority w:val="34"/>
    <w:qFormat/>
    <w:rsid w:val="00EF6DAF"/>
    <w:pPr>
      <w:ind w:left="720"/>
      <w:contextualSpacing/>
    </w:pPr>
  </w:style>
  <w:style w:type="numbering" w:customStyle="1" w:styleId="Style1">
    <w:name w:val="Style1"/>
    <w:uiPriority w:val="99"/>
    <w:rsid w:val="002B345D"/>
    <w:pPr>
      <w:numPr>
        <w:numId w:val="1"/>
      </w:numPr>
    </w:pPr>
  </w:style>
  <w:style w:type="character" w:styleId="Hyperlink">
    <w:name w:val="Hyperlink"/>
    <w:uiPriority w:val="99"/>
    <w:unhideWhenUsed/>
    <w:rsid w:val="00673704"/>
    <w:rPr>
      <w:strike w:val="0"/>
      <w:dstrike w:val="0"/>
      <w:color w:val="0000FF"/>
      <w:u w:val="none"/>
      <w:effect w:val="none"/>
    </w:rPr>
  </w:style>
  <w:style w:type="paragraph" w:styleId="NormalWeb">
    <w:name w:val="Normal (Web)"/>
    <w:basedOn w:val="Normal"/>
    <w:uiPriority w:val="99"/>
    <w:unhideWhenUsed/>
    <w:rsid w:val="00673704"/>
    <w:pPr>
      <w:spacing w:before="100" w:beforeAutospacing="1" w:after="240" w:line="240" w:lineRule="auto"/>
    </w:pPr>
    <w:rPr>
      <w:shadow w:val="0"/>
      <w:sz w:val="24"/>
      <w:szCs w:val="24"/>
    </w:rPr>
  </w:style>
  <w:style w:type="paragraph" w:styleId="Header">
    <w:name w:val="header"/>
    <w:basedOn w:val="Normal"/>
    <w:link w:val="HeaderChar"/>
    <w:uiPriority w:val="99"/>
    <w:semiHidden/>
    <w:unhideWhenUsed/>
    <w:rsid w:val="00673704"/>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673704"/>
    <w:rPr>
      <w:rFonts w:ascii="Times New Roman" w:eastAsia="Times New Roman" w:hAnsi="Times New Roman" w:cs="Times New Roman"/>
      <w:shadow/>
      <w:szCs w:val="20"/>
    </w:rPr>
  </w:style>
  <w:style w:type="paragraph" w:styleId="Footer">
    <w:name w:val="footer"/>
    <w:basedOn w:val="Normal"/>
    <w:link w:val="FooterChar"/>
    <w:uiPriority w:val="99"/>
    <w:unhideWhenUsed/>
    <w:rsid w:val="00673704"/>
    <w:pPr>
      <w:tabs>
        <w:tab w:val="center" w:pos="4680"/>
        <w:tab w:val="right" w:pos="9360"/>
      </w:tabs>
      <w:spacing w:after="0" w:line="240" w:lineRule="auto"/>
    </w:pPr>
  </w:style>
  <w:style w:type="character" w:customStyle="1" w:styleId="FooterChar">
    <w:name w:val="Footer Char"/>
    <w:basedOn w:val="DefaultParagraphFont"/>
    <w:link w:val="Footer"/>
    <w:uiPriority w:val="99"/>
    <w:rsid w:val="00673704"/>
    <w:rPr>
      <w:rFonts w:ascii="Times New Roman" w:eastAsia="Times New Roman" w:hAnsi="Times New Roman" w:cs="Times New Roman"/>
      <w:shadow/>
      <w:szCs w:val="20"/>
    </w:rPr>
  </w:style>
  <w:style w:type="character" w:styleId="FootnoteReference">
    <w:name w:val="footnote reference"/>
    <w:basedOn w:val="DefaultParagraphFont"/>
    <w:uiPriority w:val="99"/>
    <w:semiHidden/>
    <w:unhideWhenUsed/>
    <w:qFormat/>
    <w:rsid w:val="007A662C"/>
    <w:rPr>
      <w:vertAlign w:val="superscript"/>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www.MathFour.com"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VETS01\Users\slavica\WJG.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6C9D06-313E-4E76-A9EB-0FE154D785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WJG</Template>
  <TotalTime>125</TotalTime>
  <Pages>4</Pages>
  <Words>1361</Words>
  <Characters>7759</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9102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slavica</dc:creator>
  <cp:lastModifiedBy>slavica</cp:lastModifiedBy>
  <cp:revision>45</cp:revision>
  <dcterms:created xsi:type="dcterms:W3CDTF">2014-10-08T19:02:00Z</dcterms:created>
  <dcterms:modified xsi:type="dcterms:W3CDTF">2014-10-09T12:23:00Z</dcterms:modified>
</cp:coreProperties>
</file>